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B563" w14:textId="77777777" w:rsidR="005B1604" w:rsidRPr="00C07090" w:rsidRDefault="005B1604" w:rsidP="005B1604">
      <w:pPr>
        <w:jc w:val="center"/>
        <w:rPr>
          <w:rFonts w:ascii="Arial Narrow" w:hAnsi="Arial Narrow"/>
          <w:b/>
          <w:sz w:val="24"/>
          <w:szCs w:val="22"/>
        </w:rPr>
      </w:pPr>
      <w:r w:rsidRPr="00C07090">
        <w:rPr>
          <w:rFonts w:ascii="Arial Narrow" w:hAnsi="Arial Narrow"/>
          <w:b/>
          <w:sz w:val="24"/>
          <w:szCs w:val="22"/>
        </w:rPr>
        <w:t xml:space="preserve">Regulamin rekrutacji i warunki uczestnictwa </w:t>
      </w:r>
    </w:p>
    <w:p w14:paraId="0D265DED" w14:textId="6997200A" w:rsidR="005B1604" w:rsidRPr="00C07090" w:rsidRDefault="005B1604" w:rsidP="005B1604">
      <w:pPr>
        <w:jc w:val="center"/>
        <w:rPr>
          <w:rFonts w:ascii="Arial Narrow" w:hAnsi="Arial Narrow"/>
          <w:b/>
          <w:sz w:val="24"/>
          <w:szCs w:val="22"/>
        </w:rPr>
      </w:pPr>
      <w:r w:rsidRPr="00C07090">
        <w:rPr>
          <w:rFonts w:ascii="Arial Narrow" w:hAnsi="Arial Narrow"/>
          <w:b/>
          <w:sz w:val="24"/>
          <w:szCs w:val="22"/>
        </w:rPr>
        <w:t>w projekcie „</w:t>
      </w:r>
      <w:r w:rsidR="00C07090">
        <w:rPr>
          <w:rFonts w:ascii="Arial Narrow" w:hAnsi="Arial Narrow"/>
          <w:b/>
          <w:sz w:val="24"/>
          <w:szCs w:val="22"/>
        </w:rPr>
        <w:t>Rozwój usług społecznych w gminach Dywity i Gietrzwałd</w:t>
      </w:r>
      <w:r w:rsidRPr="00C07090">
        <w:rPr>
          <w:rFonts w:ascii="Arial Narrow" w:hAnsi="Arial Narrow"/>
          <w:b/>
          <w:sz w:val="24"/>
          <w:szCs w:val="22"/>
        </w:rPr>
        <w:t>”</w:t>
      </w:r>
    </w:p>
    <w:p w14:paraId="2CACF82C" w14:textId="13A5EE8D" w:rsidR="005B1604" w:rsidRPr="00C07090" w:rsidRDefault="005B1604" w:rsidP="00C07090">
      <w:pPr>
        <w:spacing w:before="240" w:line="360" w:lineRule="auto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Regulamin określa warunki uczestnictwa w projekcie „</w:t>
      </w:r>
      <w:r w:rsidR="00C07090" w:rsidRPr="00C07090">
        <w:rPr>
          <w:rFonts w:ascii="Arial Narrow" w:hAnsi="Arial Narrow"/>
          <w:sz w:val="22"/>
          <w:szCs w:val="22"/>
        </w:rPr>
        <w:t>Rozwój usług społecznych w gminach Dywity i Gietrzwałd</w:t>
      </w:r>
      <w:r w:rsidRPr="00C07090">
        <w:rPr>
          <w:rFonts w:ascii="Arial Narrow" w:hAnsi="Arial Narrow"/>
          <w:sz w:val="22"/>
          <w:szCs w:val="22"/>
        </w:rPr>
        <w:t xml:space="preserve">”  </w:t>
      </w:r>
      <w:r w:rsidR="00C07090">
        <w:rPr>
          <w:rFonts w:ascii="Arial Narrow" w:hAnsi="Arial Narrow"/>
          <w:sz w:val="22"/>
          <w:szCs w:val="22"/>
        </w:rPr>
        <w:t>RPWM.11.02.04-28-0002</w:t>
      </w:r>
      <w:r w:rsidRPr="00C07090">
        <w:rPr>
          <w:rFonts w:ascii="Arial Narrow" w:hAnsi="Arial Narrow"/>
          <w:sz w:val="22"/>
          <w:szCs w:val="22"/>
        </w:rPr>
        <w:t xml:space="preserve">/19 dofinansowanego ze środków Europejskiego Funduszu Społecznego  w ramach Regionalnego Programu Operacyjnego Warmia Mazury na lata 2014-2020. Oś Priorytetowa RPWM.11.00.00 </w:t>
      </w:r>
      <w:r w:rsidR="00C07090">
        <w:rPr>
          <w:rFonts w:ascii="Arial Narrow" w:hAnsi="Arial Narrow"/>
          <w:sz w:val="22"/>
          <w:szCs w:val="22"/>
        </w:rPr>
        <w:t>Włączenie społeczne, RPWM. 11.02.00</w:t>
      </w:r>
      <w:r w:rsidRPr="00C07090">
        <w:rPr>
          <w:rFonts w:ascii="Arial Narrow" w:hAnsi="Arial Narrow"/>
          <w:sz w:val="22"/>
          <w:szCs w:val="22"/>
        </w:rPr>
        <w:t xml:space="preserve"> </w:t>
      </w:r>
      <w:r w:rsidR="00C07090" w:rsidRPr="00C07090">
        <w:rPr>
          <w:rFonts w:ascii="Arial Narrow" w:hAnsi="Arial Narrow"/>
          <w:sz w:val="22"/>
          <w:szCs w:val="22"/>
        </w:rPr>
        <w:t>Ułatwienie dostępu do przystępnych cenowo, trwałych oraz wysokiej jakości usług, w tym opieki zdrowotnej i usług socjalnych świadczonych w interesie ogólnym</w:t>
      </w:r>
      <w:r w:rsidRPr="00C07090">
        <w:rPr>
          <w:rFonts w:ascii="Arial Narrow" w:hAnsi="Arial Narrow"/>
          <w:sz w:val="22"/>
          <w:szCs w:val="22"/>
        </w:rPr>
        <w:t>, Poddziałanie RPWM</w:t>
      </w:r>
      <w:r w:rsidR="00C07090">
        <w:rPr>
          <w:rFonts w:ascii="Arial Narrow" w:hAnsi="Arial Narrow"/>
          <w:sz w:val="22"/>
          <w:szCs w:val="22"/>
        </w:rPr>
        <w:t xml:space="preserve">.11.01.04 </w:t>
      </w:r>
      <w:r w:rsidR="00C07090" w:rsidRPr="00C07090">
        <w:rPr>
          <w:rFonts w:ascii="Arial Narrow" w:hAnsi="Arial Narrow"/>
          <w:sz w:val="22"/>
          <w:szCs w:val="22"/>
        </w:rPr>
        <w:t>Ułatwienie dostępu do usług społecznych - projekt ZIT Olsztyn</w:t>
      </w:r>
      <w:r w:rsidRPr="00C07090">
        <w:rPr>
          <w:rFonts w:ascii="Arial Narrow" w:hAnsi="Arial Narrow"/>
          <w:sz w:val="22"/>
          <w:szCs w:val="22"/>
        </w:rPr>
        <w:t>.</w:t>
      </w:r>
    </w:p>
    <w:p w14:paraId="1E8547E5" w14:textId="77777777" w:rsidR="005B1604" w:rsidRPr="0047384D" w:rsidRDefault="005B1604" w:rsidP="005B1604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47384D">
        <w:rPr>
          <w:rFonts w:ascii="Arial Narrow" w:eastAsia="Calibri" w:hAnsi="Arial Narrow"/>
          <w:b/>
          <w:sz w:val="22"/>
          <w:szCs w:val="22"/>
        </w:rPr>
        <w:t>§1</w:t>
      </w:r>
    </w:p>
    <w:p w14:paraId="7A23CF4B" w14:textId="77777777" w:rsidR="005B1604" w:rsidRPr="00C07090" w:rsidRDefault="005B1604" w:rsidP="0056576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Projekt jest realizowany na podstawie umowy zawartej pomiędzy Federacją Organizacji Socjalnych Województwa Warmińsko-Mazurskiego FOSA a Województwem Warmińsko-Mazurskim.</w:t>
      </w:r>
    </w:p>
    <w:p w14:paraId="4AD45C71" w14:textId="56EC673D" w:rsidR="005B1604" w:rsidRPr="00C07090" w:rsidRDefault="005B1604" w:rsidP="0056576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Biuro Projektu znajduje się  w siedzibie Federacji Organizacji Socjalnych Województwa Warmińsko-Mazurskiego, ul. Linki 3/4, 10-534 Olsztyn; czynne jest w dni robocze od poniedz</w:t>
      </w:r>
      <w:r w:rsidR="00C07090">
        <w:rPr>
          <w:rFonts w:ascii="Arial Narrow" w:hAnsi="Arial Narrow"/>
          <w:sz w:val="22"/>
          <w:szCs w:val="22"/>
        </w:rPr>
        <w:t xml:space="preserve">iałku do piątku w godz. 8.00 do </w:t>
      </w:r>
      <w:r w:rsidRPr="00C07090">
        <w:rPr>
          <w:rFonts w:ascii="Arial Narrow" w:hAnsi="Arial Narrow"/>
          <w:sz w:val="22"/>
          <w:szCs w:val="22"/>
        </w:rPr>
        <w:t>16.00.</w:t>
      </w:r>
    </w:p>
    <w:p w14:paraId="4FEB3FFB" w14:textId="137A22D9" w:rsidR="005B1604" w:rsidRPr="00C07090" w:rsidRDefault="005B1604" w:rsidP="0056576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Projekt</w:t>
      </w:r>
      <w:r w:rsidR="00C07090">
        <w:rPr>
          <w:rFonts w:ascii="Arial Narrow" w:hAnsi="Arial Narrow"/>
          <w:sz w:val="22"/>
          <w:szCs w:val="22"/>
        </w:rPr>
        <w:t xml:space="preserve"> obejmuje swym zasięgiem </w:t>
      </w:r>
      <w:r w:rsidRPr="00C07090">
        <w:rPr>
          <w:rFonts w:ascii="Arial Narrow" w:hAnsi="Arial Narrow"/>
          <w:sz w:val="22"/>
          <w:szCs w:val="22"/>
        </w:rPr>
        <w:t>gminy D</w:t>
      </w:r>
      <w:r w:rsidR="00C07090">
        <w:rPr>
          <w:rFonts w:ascii="Arial Narrow" w:hAnsi="Arial Narrow"/>
          <w:sz w:val="22"/>
          <w:szCs w:val="22"/>
        </w:rPr>
        <w:t>ywity i Gietrzwałd</w:t>
      </w:r>
      <w:r w:rsidRPr="00C07090">
        <w:rPr>
          <w:rFonts w:ascii="Arial Narrow" w:hAnsi="Arial Narrow"/>
          <w:sz w:val="22"/>
          <w:szCs w:val="22"/>
        </w:rPr>
        <w:t>.</w:t>
      </w:r>
    </w:p>
    <w:p w14:paraId="0F024D5D" w14:textId="12FCCB04" w:rsidR="005B1604" w:rsidRPr="00C07090" w:rsidRDefault="00C07090" w:rsidP="0056576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Celem projektu jest podniesienie aktywności społecznej i poprawa sytuacji rodzinnej 170 osób (100K i 70M) zagrożonych ryzykiem ubóstwa i/lub wyklucze</w:t>
      </w:r>
      <w:r>
        <w:rPr>
          <w:rFonts w:ascii="Arial Narrow" w:hAnsi="Arial Narrow"/>
          <w:sz w:val="22"/>
          <w:szCs w:val="22"/>
        </w:rPr>
        <w:t xml:space="preserve">niem społecznym z wielu powodów w </w:t>
      </w:r>
      <w:r w:rsidR="005B1604" w:rsidRPr="00C07090">
        <w:rPr>
          <w:rFonts w:ascii="Arial Narrow" w:hAnsi="Arial Narrow"/>
          <w:sz w:val="22"/>
          <w:szCs w:val="22"/>
        </w:rPr>
        <w:t xml:space="preserve">okresie od 1.01.2020 r. do 30.06.2022 r. </w:t>
      </w:r>
    </w:p>
    <w:p w14:paraId="665E9FB5" w14:textId="77777777" w:rsidR="005B1604" w:rsidRPr="00C07090" w:rsidRDefault="005B1604" w:rsidP="0056576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Udział w projekcie jest bezpłatny.</w:t>
      </w:r>
    </w:p>
    <w:p w14:paraId="5721C210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6. Projekt współfinansowany jest ze środków Unii Europejskiej w ramach Europejskiego Funduszu Społecznego oraz budżetu państwa.</w:t>
      </w:r>
    </w:p>
    <w:p w14:paraId="470A0A3C" w14:textId="77777777" w:rsidR="005B1604" w:rsidRPr="00C07090" w:rsidRDefault="005B1604" w:rsidP="0047384D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§2</w:t>
      </w:r>
    </w:p>
    <w:p w14:paraId="6737895E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Zakres wsparcia merytorycznego oferowanego w projekcie obejmuje:</w:t>
      </w:r>
    </w:p>
    <w:p w14:paraId="589DD8BA" w14:textId="6A981059" w:rsidR="005B1604" w:rsidRPr="00C07090" w:rsidRDefault="005B1604" w:rsidP="0047384D">
      <w:pPr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Odbiorcy to </w:t>
      </w:r>
      <w:r w:rsidR="00A156CD">
        <w:rPr>
          <w:rFonts w:ascii="Arial Narrow" w:eastAsia="Calibri" w:hAnsi="Arial Narrow"/>
          <w:sz w:val="22"/>
          <w:szCs w:val="22"/>
        </w:rPr>
        <w:t>170</w:t>
      </w:r>
      <w:r w:rsidRPr="00C07090">
        <w:rPr>
          <w:rFonts w:ascii="Arial Narrow" w:eastAsia="Calibri" w:hAnsi="Arial Narrow"/>
          <w:sz w:val="22"/>
          <w:szCs w:val="22"/>
        </w:rPr>
        <w:t xml:space="preserve"> osób </w:t>
      </w:r>
      <w:r w:rsidR="00A156CD" w:rsidRPr="00A156CD">
        <w:rPr>
          <w:rFonts w:ascii="Arial Narrow" w:eastAsia="Calibri" w:hAnsi="Arial Narrow"/>
          <w:sz w:val="22"/>
          <w:szCs w:val="22"/>
        </w:rPr>
        <w:t>z rodzin wieloproblemowych, w tym 3 os. z niepełnosprawnościami, zamieszkujących teren gmin Gietrzwałd i Dywity, zagrożonych ryz</w:t>
      </w:r>
      <w:r w:rsidR="00A156CD">
        <w:rPr>
          <w:rFonts w:ascii="Arial Narrow" w:eastAsia="Calibri" w:hAnsi="Arial Narrow"/>
          <w:sz w:val="22"/>
          <w:szCs w:val="22"/>
        </w:rPr>
        <w:t xml:space="preserve">ykiem ubóstwa i/lub wykluczenia, </w:t>
      </w:r>
      <w:r w:rsidR="00A156CD" w:rsidRPr="00A156CD">
        <w:rPr>
          <w:rFonts w:ascii="Arial Narrow" w:eastAsia="Calibri" w:hAnsi="Arial Narrow"/>
          <w:sz w:val="22"/>
          <w:szCs w:val="22"/>
        </w:rPr>
        <w:t>a także otoczen</w:t>
      </w:r>
      <w:r w:rsidR="00A156CD">
        <w:rPr>
          <w:rFonts w:ascii="Arial Narrow" w:eastAsia="Calibri" w:hAnsi="Arial Narrow"/>
          <w:sz w:val="22"/>
          <w:szCs w:val="22"/>
        </w:rPr>
        <w:t>ie osób wykluczonych społecznie. Każdy</w:t>
      </w:r>
      <w:r w:rsidRPr="00C07090">
        <w:rPr>
          <w:rFonts w:ascii="Arial Narrow" w:eastAsia="Calibri" w:hAnsi="Arial Narrow"/>
          <w:sz w:val="22"/>
          <w:szCs w:val="22"/>
        </w:rPr>
        <w:t xml:space="preserve"> z uczestników </w:t>
      </w:r>
      <w:r w:rsidR="00A156CD">
        <w:rPr>
          <w:rFonts w:ascii="Arial Narrow" w:eastAsia="Calibri" w:hAnsi="Arial Narrow"/>
          <w:sz w:val="22"/>
          <w:szCs w:val="22"/>
        </w:rPr>
        <w:t>(w tym także rodziny) zostanie</w:t>
      </w:r>
      <w:r w:rsidRPr="00C07090">
        <w:rPr>
          <w:rFonts w:ascii="Arial Narrow" w:eastAsia="Calibri" w:hAnsi="Arial Narrow"/>
          <w:sz w:val="22"/>
          <w:szCs w:val="22"/>
        </w:rPr>
        <w:t xml:space="preserve"> poddany wieloprofilowej diagnozie zasobów i deficytów przez zespół specjalistów. Na podstawie diagnozy dla każdego uczestnika</w:t>
      </w:r>
      <w:r w:rsidR="00A156CD">
        <w:rPr>
          <w:rFonts w:ascii="Arial Narrow" w:eastAsia="Calibri" w:hAnsi="Arial Narrow"/>
          <w:sz w:val="22"/>
          <w:szCs w:val="22"/>
        </w:rPr>
        <w:t xml:space="preserve"> i rodzin</w:t>
      </w:r>
      <w:r w:rsidRPr="00C07090">
        <w:rPr>
          <w:rFonts w:ascii="Arial Narrow" w:eastAsia="Calibri" w:hAnsi="Arial Narrow"/>
          <w:sz w:val="22"/>
          <w:szCs w:val="22"/>
        </w:rPr>
        <w:t xml:space="preserve"> przygotowana zostanie indywidualna ścieżka reintegracji</w:t>
      </w:r>
      <w:r w:rsidR="00A156CD">
        <w:rPr>
          <w:rFonts w:ascii="Arial Narrow" w:eastAsia="Calibri" w:hAnsi="Arial Narrow"/>
          <w:sz w:val="22"/>
          <w:szCs w:val="22"/>
        </w:rPr>
        <w:t xml:space="preserve"> (IŚR)</w:t>
      </w:r>
      <w:r w:rsidRPr="00C07090">
        <w:rPr>
          <w:rFonts w:ascii="Arial Narrow" w:eastAsia="Calibri" w:hAnsi="Arial Narrow"/>
          <w:sz w:val="22"/>
          <w:szCs w:val="22"/>
        </w:rPr>
        <w:t>, obejmująca przynajmnie</w:t>
      </w:r>
      <w:r w:rsidR="00A156CD">
        <w:rPr>
          <w:rFonts w:ascii="Arial Narrow" w:eastAsia="Calibri" w:hAnsi="Arial Narrow"/>
          <w:sz w:val="22"/>
          <w:szCs w:val="22"/>
        </w:rPr>
        <w:t xml:space="preserve">j trzy typy wsparcia określone </w:t>
      </w:r>
      <w:r w:rsidRPr="00C07090">
        <w:rPr>
          <w:rFonts w:ascii="Arial Narrow" w:eastAsia="Calibri" w:hAnsi="Arial Narrow"/>
          <w:sz w:val="22"/>
          <w:szCs w:val="22"/>
        </w:rPr>
        <w:t xml:space="preserve">w projekcie. Będą to: </w:t>
      </w:r>
      <w:r w:rsidR="0047384D" w:rsidRPr="0047384D">
        <w:rPr>
          <w:rFonts w:ascii="Arial Narrow" w:eastAsia="Calibri" w:hAnsi="Arial Narrow"/>
          <w:sz w:val="22"/>
          <w:szCs w:val="22"/>
        </w:rPr>
        <w:t>poradnictwo specjalistyczne, wsparcie psychologa, pracę socjalną, cykle edukacyjne – szkoła dla rodziców, wsparcie prawidłowego funkcjonowania rodziny, warsztaty zdrowego żywienia, trening umiejętności psychospołecznych, warsztaty z savoir vivre i wizerunku animację i pracę środowiskową oraz świetlicę z programem rozwojowym i edukacyjnym dla dzieci i młodzieży z rodzin objętych wsparciem</w:t>
      </w:r>
      <w:r w:rsidRPr="00C07090">
        <w:rPr>
          <w:rFonts w:ascii="Arial Narrow" w:eastAsia="Calibri" w:hAnsi="Arial Narrow"/>
          <w:sz w:val="22"/>
          <w:szCs w:val="22"/>
        </w:rPr>
        <w:t xml:space="preserve">. </w:t>
      </w:r>
    </w:p>
    <w:p w14:paraId="3A9041E5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Sposób realizacji projektu:</w:t>
      </w:r>
    </w:p>
    <w:p w14:paraId="4B3CBE5D" w14:textId="4D014127" w:rsidR="005B1604" w:rsidRPr="00C07090" w:rsidRDefault="005B1604" w:rsidP="005657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 xml:space="preserve">Zadanie 1 </w:t>
      </w:r>
      <w:r w:rsidR="0047384D">
        <w:rPr>
          <w:rFonts w:ascii="Arial Narrow" w:eastAsia="Calibri" w:hAnsi="Arial Narrow"/>
          <w:b/>
          <w:sz w:val="22"/>
          <w:szCs w:val="22"/>
        </w:rPr>
        <w:t xml:space="preserve">Indywidualna Ścieżka Reintegracji </w:t>
      </w:r>
    </w:p>
    <w:p w14:paraId="27AB76AB" w14:textId="0C9E8AA3" w:rsidR="0047384D" w:rsidRDefault="005B1604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- </w:t>
      </w:r>
      <w:r w:rsidR="0047384D">
        <w:rPr>
          <w:rFonts w:ascii="Arial Narrow" w:eastAsia="Calibri" w:hAnsi="Arial Narrow"/>
          <w:sz w:val="22"/>
          <w:szCs w:val="22"/>
        </w:rPr>
        <w:t xml:space="preserve">rekrutacja uczestników </w:t>
      </w:r>
    </w:p>
    <w:p w14:paraId="745FDD42" w14:textId="7363AF99" w:rsidR="005B1604" w:rsidRPr="00C07090" w:rsidRDefault="0047384D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lastRenderedPageBreak/>
        <w:t xml:space="preserve">- </w:t>
      </w:r>
      <w:r w:rsidR="005B1604" w:rsidRPr="00C07090">
        <w:rPr>
          <w:rFonts w:ascii="Arial Narrow" w:eastAsia="Calibri" w:hAnsi="Arial Narrow"/>
          <w:sz w:val="22"/>
          <w:szCs w:val="22"/>
        </w:rPr>
        <w:t>wypracowanie Indywidualnych Ścieżek Reintegracji</w:t>
      </w:r>
    </w:p>
    <w:p w14:paraId="2CF1EBB2" w14:textId="1E83EA74" w:rsidR="005B1604" w:rsidRPr="00C07090" w:rsidRDefault="005B1604" w:rsidP="005657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 xml:space="preserve">Zadanie 2 </w:t>
      </w:r>
      <w:r w:rsidR="0047384D">
        <w:rPr>
          <w:rFonts w:ascii="Arial Narrow" w:eastAsia="Calibri" w:hAnsi="Arial Narrow"/>
          <w:b/>
          <w:sz w:val="22"/>
          <w:szCs w:val="22"/>
        </w:rPr>
        <w:t>Animacja społeczne i praca środowiskowa</w:t>
      </w:r>
    </w:p>
    <w:p w14:paraId="57EBDD7C" w14:textId="76C11909" w:rsidR="005B1604" w:rsidRDefault="005B1604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- </w:t>
      </w:r>
      <w:r w:rsidR="0047384D">
        <w:rPr>
          <w:rFonts w:ascii="Arial Narrow" w:eastAsia="Calibri" w:hAnsi="Arial Narrow"/>
          <w:sz w:val="22"/>
          <w:szCs w:val="22"/>
        </w:rPr>
        <w:t xml:space="preserve">prowadzenie stałych zajęć w świetlicy </w:t>
      </w:r>
    </w:p>
    <w:p w14:paraId="68EA6BFF" w14:textId="00926B36" w:rsidR="0047384D" w:rsidRDefault="0047384D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- prowadzenie zajęć artystycznych i rozwojowych</w:t>
      </w:r>
    </w:p>
    <w:p w14:paraId="0C27AB38" w14:textId="4A382A2E" w:rsidR="0047384D" w:rsidRDefault="0047384D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- realizacja wyjazdowych klubów młodzieży </w:t>
      </w:r>
    </w:p>
    <w:p w14:paraId="1D03EBC1" w14:textId="29ED0754" w:rsidR="0047384D" w:rsidRPr="00C07090" w:rsidRDefault="0047384D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- </w:t>
      </w:r>
      <w:r w:rsidRPr="00C07090">
        <w:rPr>
          <w:rFonts w:ascii="Arial Narrow" w:eastAsia="Calibri" w:hAnsi="Arial Narrow"/>
          <w:sz w:val="22"/>
          <w:szCs w:val="22"/>
        </w:rPr>
        <w:t xml:space="preserve">animacja lokalna, w tym warsztaty umiejętności i animowanie inicjatyw sąsiedzkich </w:t>
      </w:r>
    </w:p>
    <w:p w14:paraId="4DAD54A4" w14:textId="6EC8847A" w:rsidR="0047384D" w:rsidRDefault="0047384D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- warsztaty szyte na miarę</w:t>
      </w:r>
    </w:p>
    <w:p w14:paraId="22E0D0BE" w14:textId="35C10085" w:rsidR="0047384D" w:rsidRPr="00C07090" w:rsidRDefault="0047384D" w:rsidP="005657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Zadanie 3</w:t>
      </w:r>
      <w:r w:rsidRPr="00C07090">
        <w:rPr>
          <w:rFonts w:ascii="Arial Narrow" w:eastAsia="Calibri" w:hAnsi="Arial Narrow"/>
          <w:b/>
          <w:sz w:val="22"/>
          <w:szCs w:val="22"/>
        </w:rPr>
        <w:t xml:space="preserve"> </w:t>
      </w:r>
      <w:r>
        <w:rPr>
          <w:rFonts w:ascii="Arial Narrow" w:eastAsia="Calibri" w:hAnsi="Arial Narrow"/>
          <w:b/>
          <w:sz w:val="22"/>
          <w:szCs w:val="22"/>
        </w:rPr>
        <w:t>Wsparcie rodzin</w:t>
      </w:r>
    </w:p>
    <w:p w14:paraId="689638A1" w14:textId="097487ED" w:rsidR="0047384D" w:rsidRPr="0047384D" w:rsidRDefault="0047384D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47384D">
        <w:rPr>
          <w:rFonts w:ascii="Arial Narrow" w:eastAsia="Calibri" w:hAnsi="Arial Narrow"/>
          <w:sz w:val="22"/>
          <w:szCs w:val="22"/>
        </w:rPr>
        <w:t>- poradnictwo specjalistyczne – prawne, mediacyjne, zdrowotne, finansowe i inne</w:t>
      </w:r>
    </w:p>
    <w:p w14:paraId="29679239" w14:textId="0384DD6F" w:rsidR="0047384D" w:rsidRPr="00C07090" w:rsidRDefault="005B1604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- </w:t>
      </w:r>
      <w:r w:rsidR="0047384D" w:rsidRPr="00C07090">
        <w:rPr>
          <w:rFonts w:ascii="Arial Narrow" w:eastAsia="Calibri" w:hAnsi="Arial Narrow"/>
          <w:sz w:val="22"/>
          <w:szCs w:val="22"/>
        </w:rPr>
        <w:t>wsparcie psychologiczne</w:t>
      </w:r>
    </w:p>
    <w:p w14:paraId="13B91EF7" w14:textId="77777777" w:rsidR="0047384D" w:rsidRPr="00C07090" w:rsidRDefault="0047384D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- praca socjalna</w:t>
      </w:r>
    </w:p>
    <w:p w14:paraId="0E9CC560" w14:textId="10857532" w:rsidR="005B1604" w:rsidRPr="00C07090" w:rsidRDefault="0047384D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- warsztaty „Szkoła dla rodziców, kulinarne zdrowego żywienia, </w:t>
      </w:r>
      <w:r w:rsidR="005B1604" w:rsidRPr="00C07090">
        <w:rPr>
          <w:rFonts w:ascii="Arial Narrow" w:eastAsia="Calibri" w:hAnsi="Arial Narrow"/>
          <w:sz w:val="22"/>
          <w:szCs w:val="22"/>
        </w:rPr>
        <w:t xml:space="preserve">wsparcie </w:t>
      </w:r>
      <w:r>
        <w:rPr>
          <w:rFonts w:ascii="Arial Narrow" w:eastAsia="Calibri" w:hAnsi="Arial Narrow"/>
          <w:sz w:val="22"/>
          <w:szCs w:val="22"/>
        </w:rPr>
        <w:t>prawidłowego funkcjonowania rodziny, z savoir-vivre i wizerunku</w:t>
      </w:r>
    </w:p>
    <w:p w14:paraId="23DED05D" w14:textId="0268C1DE" w:rsidR="0047384D" w:rsidRPr="0047384D" w:rsidRDefault="005B1604" w:rsidP="0047384D">
      <w:pPr>
        <w:pStyle w:val="Akapitzlist"/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- </w:t>
      </w:r>
      <w:r w:rsidR="0047384D">
        <w:rPr>
          <w:rFonts w:ascii="Arial Narrow" w:eastAsia="Calibri" w:hAnsi="Arial Narrow"/>
          <w:sz w:val="22"/>
          <w:szCs w:val="22"/>
        </w:rPr>
        <w:t xml:space="preserve">treningi umiejętności psychospołecznych </w:t>
      </w:r>
    </w:p>
    <w:p w14:paraId="7B3A3270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§3</w:t>
      </w:r>
    </w:p>
    <w:p w14:paraId="02ADF152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Kryteria uczestnictwa:</w:t>
      </w:r>
    </w:p>
    <w:p w14:paraId="660F895D" w14:textId="20683778" w:rsidR="005B1604" w:rsidRPr="00AB7673" w:rsidRDefault="005B1604" w:rsidP="00565767">
      <w:pPr>
        <w:pStyle w:val="Akapitzlist"/>
        <w:numPr>
          <w:ilvl w:val="0"/>
          <w:numId w:val="3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AB7673">
        <w:rPr>
          <w:rFonts w:ascii="Arial Narrow" w:eastAsia="Calibri" w:hAnsi="Arial Narrow"/>
          <w:sz w:val="22"/>
          <w:szCs w:val="22"/>
        </w:rPr>
        <w:t xml:space="preserve">Uczestnikami projektu mogą być osoby </w:t>
      </w:r>
      <w:r w:rsidR="00AB7673" w:rsidRPr="00AB7673">
        <w:rPr>
          <w:rFonts w:ascii="Arial Narrow" w:eastAsia="Calibri" w:hAnsi="Arial Narrow"/>
          <w:sz w:val="22"/>
          <w:szCs w:val="22"/>
        </w:rPr>
        <w:t>z rodzin wieloproblemowych, w tym 3 osoby z niepełnosprawnościami, zamieszkujących teren gmin Gietrzwałd i Dywity, zagrożonych ryzykiem ubóstwa i/lub wykluczenia społecznego (zgodnie z definicją określoną w horyzontalnych, krajowych wytycznych ministra właściwego ds. rozwoju regionalne</w:t>
      </w:r>
      <w:r w:rsidR="00AB7673">
        <w:rPr>
          <w:rFonts w:ascii="Arial Narrow" w:eastAsia="Calibri" w:hAnsi="Arial Narrow"/>
          <w:sz w:val="22"/>
          <w:szCs w:val="22"/>
        </w:rPr>
        <w:t xml:space="preserve">go dotyczących realizacji CT 9), </w:t>
      </w:r>
      <w:r w:rsidR="00AB7673" w:rsidRPr="00AB7673">
        <w:rPr>
          <w:rFonts w:ascii="Arial Narrow" w:eastAsia="Calibri" w:hAnsi="Arial Narrow"/>
          <w:sz w:val="22"/>
          <w:szCs w:val="22"/>
        </w:rPr>
        <w:t>a także otoczenie osób wykluczonych społecznie w takim zakresie, w jakim jest to niezbędne dla wsparcia osób wykluczonych społecznie objętych wsparciem</w:t>
      </w:r>
      <w:r w:rsidR="00AB7673">
        <w:rPr>
          <w:rFonts w:ascii="Arial Narrow" w:eastAsia="Calibri" w:hAnsi="Arial Narrow"/>
          <w:sz w:val="22"/>
          <w:szCs w:val="22"/>
        </w:rPr>
        <w:t>.</w:t>
      </w:r>
    </w:p>
    <w:p w14:paraId="7D15A5ED" w14:textId="77777777" w:rsidR="005B1604" w:rsidRPr="00C07090" w:rsidRDefault="005B1604" w:rsidP="005B1604">
      <w:pPr>
        <w:pStyle w:val="Akapitzlist"/>
        <w:tabs>
          <w:tab w:val="left" w:pos="284"/>
          <w:tab w:val="center" w:pos="7200"/>
        </w:tabs>
        <w:spacing w:line="360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Kryteria pierwszeństwa:</w:t>
      </w:r>
    </w:p>
    <w:p w14:paraId="23EFE07B" w14:textId="77777777" w:rsidR="00AB7673" w:rsidRPr="00AB7673" w:rsidRDefault="00AB7673" w:rsidP="005657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</w:rPr>
      </w:pPr>
      <w:r w:rsidRPr="00AB7673">
        <w:rPr>
          <w:rFonts w:ascii="Arial Narrow" w:hAnsi="Arial Narrow"/>
          <w:sz w:val="22"/>
        </w:rPr>
        <w:t xml:space="preserve">osoby zagrożone ubóstwem lub wykluczeniem społecznym doświadczające wielokrotnego wykluczenia społecznego, rozumianego jako wykluczenie z powodu więcej niż jednej z przesłanek, o których mowa w rozdziale 3 pkt 15 Wytycznych CT9 – opinia pracownika socjalnego GOPS – 5 pkt. </w:t>
      </w:r>
    </w:p>
    <w:p w14:paraId="44839EEF" w14:textId="77777777" w:rsidR="00AB7673" w:rsidRPr="00AB7673" w:rsidRDefault="00AB7673" w:rsidP="005657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</w:rPr>
      </w:pPr>
      <w:r w:rsidRPr="00AB7673">
        <w:rPr>
          <w:rFonts w:ascii="Arial Narrow" w:hAnsi="Arial Narrow"/>
          <w:sz w:val="22"/>
        </w:rPr>
        <w:t>osoby o znacznym lub umiarkowanym stopniu niepełnosprawności, osoby z niepełnosprawnością sprzężoną oraz osoby z zaburzeniami psychicznymi, w tym osoby z niepełnosprawnością intelektualną i osoby z całościowymi zaburzeniami rozwojowymi (w rozumieniu zgodnym z Międzynarodową Klasyfikacją Chorób i Problemów Zdrowotnych), kopia orzeczenia – 5 pkt.</w:t>
      </w:r>
    </w:p>
    <w:p w14:paraId="0874FEE9" w14:textId="77777777" w:rsidR="00AB7673" w:rsidRPr="00AB7673" w:rsidRDefault="00AB7673" w:rsidP="005657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2"/>
        </w:rPr>
      </w:pPr>
      <w:r w:rsidRPr="00AB7673">
        <w:rPr>
          <w:rFonts w:ascii="Arial Narrow" w:hAnsi="Arial Narrow"/>
          <w:sz w:val="22"/>
        </w:rPr>
        <w:t>korzystanie przez rodz. z PO PŻ – informacja z Banku Żywności lub GOPS – 5 pkt.</w:t>
      </w:r>
    </w:p>
    <w:p w14:paraId="1139F17C" w14:textId="4AF686A3" w:rsidR="005B1604" w:rsidRDefault="005B1604" w:rsidP="00565767">
      <w:pPr>
        <w:pStyle w:val="Akapitzlist"/>
        <w:numPr>
          <w:ilvl w:val="0"/>
          <w:numId w:val="3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Osoby z największą liczbą punktów przyjęte zostaną na listę podstawową, pozostałe osoby znajdą się na liście rezerwowej (10 osób w naborze). Osoby z listy rezerwowej będą mogły wziąć udział w projekcie w przypadku rezygnacji osób z listy podstawowej.</w:t>
      </w:r>
    </w:p>
    <w:p w14:paraId="6E980875" w14:textId="0CB9FC34" w:rsidR="00AB7673" w:rsidRDefault="00AB7673" w:rsidP="00AB7673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560D0AE4" w14:textId="77777777" w:rsidR="003C4166" w:rsidRPr="00AB7673" w:rsidRDefault="003C4166" w:rsidP="00AB7673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55755D6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§4</w:t>
      </w:r>
    </w:p>
    <w:p w14:paraId="7284CD7A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Zasady naboru:</w:t>
      </w:r>
    </w:p>
    <w:p w14:paraId="6BCBC03F" w14:textId="4F48CF8B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Rekrutacja będzie prowadzona w </w:t>
      </w:r>
      <w:r w:rsidR="00AB7673">
        <w:rPr>
          <w:rFonts w:ascii="Arial Narrow" w:eastAsia="Calibri" w:hAnsi="Arial Narrow"/>
          <w:sz w:val="22"/>
          <w:szCs w:val="22"/>
        </w:rPr>
        <w:t>2</w:t>
      </w:r>
      <w:r w:rsidRPr="00C07090">
        <w:rPr>
          <w:rFonts w:ascii="Arial Narrow" w:eastAsia="Calibri" w:hAnsi="Arial Narrow"/>
          <w:sz w:val="22"/>
          <w:szCs w:val="22"/>
        </w:rPr>
        <w:t xml:space="preserve"> naborach:</w:t>
      </w:r>
    </w:p>
    <w:p w14:paraId="029B25B4" w14:textId="3A3309F8" w:rsidR="005B1604" w:rsidRPr="00C07090" w:rsidRDefault="00AB7673" w:rsidP="00565767">
      <w:pPr>
        <w:pStyle w:val="Akapitzlist"/>
        <w:numPr>
          <w:ilvl w:val="0"/>
          <w:numId w:val="5"/>
        </w:num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nabór nr 1: I-II 2020 – 85</w:t>
      </w:r>
      <w:r w:rsidR="005B1604" w:rsidRPr="00C07090">
        <w:rPr>
          <w:rFonts w:ascii="Arial Narrow" w:eastAsia="Calibri" w:hAnsi="Arial Narrow"/>
          <w:b/>
          <w:sz w:val="22"/>
          <w:szCs w:val="22"/>
        </w:rPr>
        <w:t xml:space="preserve"> osób, </w:t>
      </w:r>
    </w:p>
    <w:p w14:paraId="150224C3" w14:textId="51F63E8C" w:rsidR="005B1604" w:rsidRPr="00C07090" w:rsidRDefault="005B1604" w:rsidP="00565767">
      <w:pPr>
        <w:pStyle w:val="Akapitzlist"/>
        <w:numPr>
          <w:ilvl w:val="0"/>
          <w:numId w:val="5"/>
        </w:num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 xml:space="preserve">nabór nr 2: </w:t>
      </w:r>
      <w:r w:rsidR="00AB7673">
        <w:rPr>
          <w:rFonts w:ascii="Arial Narrow" w:eastAsia="Calibri" w:hAnsi="Arial Narrow"/>
          <w:b/>
          <w:sz w:val="22"/>
          <w:szCs w:val="22"/>
        </w:rPr>
        <w:t>IV-V 2021 – 85</w:t>
      </w:r>
      <w:r w:rsidRPr="00C07090">
        <w:rPr>
          <w:rFonts w:ascii="Arial Narrow" w:eastAsia="Calibri" w:hAnsi="Arial Narrow"/>
          <w:b/>
          <w:sz w:val="22"/>
          <w:szCs w:val="22"/>
        </w:rPr>
        <w:t xml:space="preserve"> osób, </w:t>
      </w:r>
    </w:p>
    <w:p w14:paraId="247B0B20" w14:textId="229F03A1" w:rsidR="005B1604" w:rsidRPr="00C07090" w:rsidRDefault="00AB7673" w:rsidP="005B1604">
      <w:pPr>
        <w:pStyle w:val="Akapitzlist"/>
        <w:tabs>
          <w:tab w:val="left" w:pos="284"/>
          <w:tab w:val="center" w:pos="1440"/>
          <w:tab w:val="center" w:pos="7200"/>
        </w:tabs>
        <w:spacing w:line="360" w:lineRule="auto"/>
        <w:ind w:left="0"/>
        <w:jc w:val="both"/>
        <w:rPr>
          <w:rFonts w:ascii="Arial Narrow" w:eastAsia="Calibri" w:hAnsi="Arial Narrow"/>
          <w:sz w:val="22"/>
          <w:szCs w:val="22"/>
        </w:rPr>
      </w:pPr>
      <w:r w:rsidRPr="00835828">
        <w:rPr>
          <w:rFonts w:ascii="Arial Narrow" w:eastAsia="Calibri" w:hAnsi="Arial Narrow"/>
          <w:sz w:val="22"/>
          <w:szCs w:val="22"/>
        </w:rPr>
        <w:t>uczestnicy I</w:t>
      </w:r>
      <w:r w:rsidR="005B1604" w:rsidRPr="00835828">
        <w:rPr>
          <w:rFonts w:ascii="Arial Narrow" w:eastAsia="Calibri" w:hAnsi="Arial Narrow"/>
          <w:sz w:val="22"/>
          <w:szCs w:val="22"/>
        </w:rPr>
        <w:t xml:space="preserve"> edycji wymagający dalszego wsparcia pozostaną objęci działaniami projektu aż do osiągnięcia pożądanej zmiany.</w:t>
      </w:r>
      <w:r w:rsidR="005B1604" w:rsidRPr="00C07090">
        <w:rPr>
          <w:rFonts w:ascii="Arial Narrow" w:eastAsia="Calibri" w:hAnsi="Arial Narrow"/>
          <w:sz w:val="22"/>
          <w:szCs w:val="22"/>
        </w:rPr>
        <w:t xml:space="preserve"> </w:t>
      </w:r>
    </w:p>
    <w:p w14:paraId="1F668BE4" w14:textId="77777777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Rekrutacja będzie prowadzona zgodnie z zasadą równości szans, równości płci oraz zasadą niedyskryminacji.</w:t>
      </w:r>
    </w:p>
    <w:p w14:paraId="3C116552" w14:textId="77777777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Osoby zainteresowane będą mogły zgłaszać się za pomocą formularza rekrutacyjnego dostępnego w biurze projektu oraz stronie www. Zgłoszenia będzie można składać osobiście w biurze projektu, za pośrednictwem poczty oraz drogą elektroniczną a także za pośrednictwem pracowników socjalnych/środowiskowych. </w:t>
      </w:r>
    </w:p>
    <w:p w14:paraId="0268DD2D" w14:textId="77777777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Kandydat do uczestnictwa po zapoznaniu się z niniejszym regulaminem przedkłada następujące dokumenty: </w:t>
      </w:r>
    </w:p>
    <w:p w14:paraId="0BF9A76C" w14:textId="77777777" w:rsidR="005B1604" w:rsidRPr="00C07090" w:rsidRDefault="005B1604" w:rsidP="00565767">
      <w:pPr>
        <w:numPr>
          <w:ilvl w:val="1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Formularz zgłoszeniowy (załącznik nr 1), na który składa się:</w:t>
      </w:r>
    </w:p>
    <w:p w14:paraId="039883D3" w14:textId="77777777" w:rsidR="005B1604" w:rsidRPr="00C07090" w:rsidRDefault="005B1604" w:rsidP="005B1604">
      <w:pPr>
        <w:spacing w:line="360" w:lineRule="auto"/>
        <w:ind w:left="1440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- Deklaracja uczestnictwa, w tym zgoda na wykorzystanie wizerunku,</w:t>
      </w:r>
    </w:p>
    <w:p w14:paraId="0D05F8DB" w14:textId="77777777" w:rsidR="005B1604" w:rsidRPr="00C07090" w:rsidRDefault="005B1604" w:rsidP="005B1604">
      <w:pPr>
        <w:spacing w:line="360" w:lineRule="auto"/>
        <w:ind w:left="1440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- Dane uczestników projektu otrzymujących wsparcie,</w:t>
      </w:r>
    </w:p>
    <w:p w14:paraId="3928B185" w14:textId="77777777" w:rsidR="005B1604" w:rsidRPr="00C07090" w:rsidRDefault="005B1604" w:rsidP="005B1604">
      <w:pPr>
        <w:spacing w:line="360" w:lineRule="auto"/>
        <w:ind w:left="1440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- Oświadczenie uczestnika projektu dotyczące przetwarzania danych osobowych.</w:t>
      </w:r>
    </w:p>
    <w:p w14:paraId="692F0496" w14:textId="3F1810DB" w:rsidR="005B1604" w:rsidRPr="003C4166" w:rsidRDefault="005B1604" w:rsidP="00565767">
      <w:pPr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C4166">
        <w:rPr>
          <w:rFonts w:ascii="Arial Narrow" w:hAnsi="Arial Narrow"/>
          <w:sz w:val="22"/>
          <w:szCs w:val="22"/>
        </w:rPr>
        <w:t>Wzory oświadczenia potwierdzające kwalifikowalność</w:t>
      </w:r>
      <w:r w:rsidR="003C4166" w:rsidRPr="003C4166">
        <w:rPr>
          <w:rFonts w:ascii="Arial Narrow" w:hAnsi="Arial Narrow"/>
          <w:sz w:val="22"/>
          <w:szCs w:val="22"/>
        </w:rPr>
        <w:t xml:space="preserve"> uczestnika (Załącznik od 2 do 7</w:t>
      </w:r>
      <w:r w:rsidRPr="003C4166">
        <w:rPr>
          <w:rFonts w:ascii="Arial Narrow" w:hAnsi="Arial Narrow"/>
          <w:sz w:val="22"/>
          <w:szCs w:val="22"/>
        </w:rPr>
        <w:t>)</w:t>
      </w:r>
    </w:p>
    <w:p w14:paraId="4BCFD1C6" w14:textId="77777777" w:rsidR="005B1604" w:rsidRPr="00C07090" w:rsidRDefault="005B1604" w:rsidP="00565767">
      <w:pPr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07090">
        <w:rPr>
          <w:rFonts w:ascii="Arial Narrow" w:hAnsi="Arial Narrow"/>
          <w:sz w:val="22"/>
          <w:szCs w:val="22"/>
        </w:rPr>
        <w:t>zaświadczenia lub oświadczenia potwierdzające kwalifikowalność uczestnika (zaświadczenie z ośrodka pomocy społecznej lub oświadczenie uczestnika, odpowiednie orzeczenie lub inny dokument poświadczający stan zdrowia, odpowiednie zaświadczenie lub inny dokument potwierdzający status uczestnika lub weryfikacja statusu uczestnika przez pracownika socjalnego/środowiskowego w programie www.sepi.sygnity.pl).</w:t>
      </w:r>
    </w:p>
    <w:p w14:paraId="7EAF6641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W uzasadnionych przypadkach, na wniosek osoby przyjmującej zgłoszenie, kandydat przedkłada również:</w:t>
      </w:r>
    </w:p>
    <w:p w14:paraId="29F2B6D6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- dowód osobisty – do wglądu w celu potwierdzenia podstawowych danych osobowych,</w:t>
      </w:r>
    </w:p>
    <w:p w14:paraId="5F5D06E2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- inne zaświadczenia lub oświadczenia z pouczeniem o odpowiedzialności za składanie oświadczeń niezgodnych z prawdą.</w:t>
      </w:r>
    </w:p>
    <w:p w14:paraId="0EDDEF76" w14:textId="77777777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O zakwalifikowaniu kandydata do udziału w projekcie decyduje spełnienie wymaganych kryteriów uczestnictwa określonych w §3 pkt 1 i 2.</w:t>
      </w:r>
    </w:p>
    <w:p w14:paraId="73382FCC" w14:textId="77777777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Złożone dokumenty zgłoszeniowe będą na bieżąco weryfikowane, a potencjalni uczestnicy będą  niezwłocznie informowani  o wyniku weryfikacji.</w:t>
      </w:r>
    </w:p>
    <w:p w14:paraId="4D8E8C36" w14:textId="77777777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Za moment zgłoszenia  przyjmuje się chwilę, w której  do Biura  Projektu wpłynęła poprawnie wypełniona karta rekrutacyjna.</w:t>
      </w:r>
    </w:p>
    <w:p w14:paraId="70A5CB0E" w14:textId="063F1345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Przyjmowanie zgłoszeń w pierwszej turze rozpocznie się: 2 stycznia </w:t>
      </w:r>
      <w:r w:rsidR="00AB7673">
        <w:rPr>
          <w:rFonts w:ascii="Arial Narrow" w:eastAsia="Calibri" w:hAnsi="Arial Narrow"/>
          <w:sz w:val="22"/>
          <w:szCs w:val="22"/>
        </w:rPr>
        <w:t>2020 r., a zakończy się dnia 28</w:t>
      </w:r>
      <w:r w:rsidRPr="00C07090">
        <w:rPr>
          <w:rFonts w:ascii="Arial Narrow" w:eastAsia="Calibri" w:hAnsi="Arial Narrow"/>
          <w:sz w:val="22"/>
          <w:szCs w:val="22"/>
        </w:rPr>
        <w:t xml:space="preserve"> lutego 2020 r., w drugiej t</w:t>
      </w:r>
      <w:r w:rsidR="00AB7673">
        <w:rPr>
          <w:rFonts w:ascii="Arial Narrow" w:eastAsia="Calibri" w:hAnsi="Arial Narrow"/>
          <w:sz w:val="22"/>
          <w:szCs w:val="22"/>
        </w:rPr>
        <w:t>urze rekrutacji rozpocznie się 1 kwietnia</w:t>
      </w:r>
      <w:r w:rsidRPr="00C07090">
        <w:rPr>
          <w:rFonts w:ascii="Arial Narrow" w:eastAsia="Calibri" w:hAnsi="Arial Narrow"/>
          <w:sz w:val="22"/>
          <w:szCs w:val="22"/>
        </w:rPr>
        <w:t xml:space="preserve"> 202</w:t>
      </w:r>
      <w:r w:rsidR="00AB7673">
        <w:rPr>
          <w:rFonts w:ascii="Arial Narrow" w:eastAsia="Calibri" w:hAnsi="Arial Narrow"/>
          <w:sz w:val="22"/>
          <w:szCs w:val="22"/>
        </w:rPr>
        <w:t>1</w:t>
      </w:r>
      <w:r w:rsidRPr="00C07090">
        <w:rPr>
          <w:rFonts w:ascii="Arial Narrow" w:eastAsia="Calibri" w:hAnsi="Arial Narrow"/>
          <w:sz w:val="22"/>
          <w:szCs w:val="22"/>
        </w:rPr>
        <w:t xml:space="preserve"> r., a zakończy </w:t>
      </w:r>
      <w:r w:rsidR="00AB7673">
        <w:rPr>
          <w:rFonts w:ascii="Arial Narrow" w:eastAsia="Calibri" w:hAnsi="Arial Narrow"/>
          <w:sz w:val="22"/>
          <w:szCs w:val="22"/>
        </w:rPr>
        <w:t>29 maja</w:t>
      </w:r>
      <w:r w:rsidRPr="00C07090">
        <w:rPr>
          <w:rFonts w:ascii="Arial Narrow" w:eastAsia="Calibri" w:hAnsi="Arial Narrow"/>
          <w:sz w:val="22"/>
          <w:szCs w:val="22"/>
        </w:rPr>
        <w:t xml:space="preserve"> 202</w:t>
      </w:r>
      <w:r w:rsidR="00AB7673">
        <w:rPr>
          <w:rFonts w:ascii="Arial Narrow" w:eastAsia="Calibri" w:hAnsi="Arial Narrow"/>
          <w:sz w:val="22"/>
          <w:szCs w:val="22"/>
        </w:rPr>
        <w:t>1 r.</w:t>
      </w:r>
    </w:p>
    <w:p w14:paraId="236BD751" w14:textId="77777777" w:rsidR="005B1604" w:rsidRPr="00C07090" w:rsidRDefault="005B1604" w:rsidP="00565767">
      <w:pPr>
        <w:pStyle w:val="Akapitzlist"/>
        <w:numPr>
          <w:ilvl w:val="0"/>
          <w:numId w:val="4"/>
        </w:numPr>
        <w:tabs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W przypadku braku odpowiedniej ilości osób określonych w §2 pkt 1. w w/w terminach przewiduje się możliwość przedłużenia rekrutacji do momentu zrekrutowania wymaganej liczby uczestników.</w:t>
      </w:r>
    </w:p>
    <w:p w14:paraId="7BD86023" w14:textId="77777777" w:rsidR="005B1604" w:rsidRPr="00C07090" w:rsidRDefault="005B1604" w:rsidP="005B1604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§5</w:t>
      </w:r>
    </w:p>
    <w:p w14:paraId="36ED0657" w14:textId="77777777" w:rsidR="005B1604" w:rsidRPr="00C07090" w:rsidRDefault="005B1604" w:rsidP="005B1604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Uczestnictwo w projekcie</w:t>
      </w:r>
    </w:p>
    <w:p w14:paraId="3E19198A" w14:textId="77777777" w:rsidR="005B1604" w:rsidRPr="00C07090" w:rsidRDefault="005B1604" w:rsidP="005B1604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1. Za dzień rozpoczęcia udziału w projekcie przyjmuję się datę przystąpienia do pierwszej formy wsparcia w ramach projektu wsparcia (nie wlicza się do niego proces rekrutacji i wypracowanie Indywidualnej Ścieżki Reintegracji).</w:t>
      </w:r>
    </w:p>
    <w:p w14:paraId="63F5861E" w14:textId="14AEFF30" w:rsidR="005B1604" w:rsidRPr="00C07090" w:rsidRDefault="005B1604" w:rsidP="005B1604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 xml:space="preserve">2. Z każdym Uczestnikiem zostanie </w:t>
      </w:r>
      <w:r w:rsidR="00A27EE7">
        <w:rPr>
          <w:rFonts w:ascii="Arial Narrow" w:eastAsia="Calibri" w:hAnsi="Arial Narrow"/>
          <w:sz w:val="22"/>
          <w:szCs w:val="22"/>
        </w:rPr>
        <w:t>podpisany kontrakt socjalny</w:t>
      </w:r>
      <w:r w:rsidRPr="00C07090">
        <w:rPr>
          <w:rFonts w:ascii="Arial Narrow" w:eastAsia="Calibri" w:hAnsi="Arial Narrow"/>
          <w:sz w:val="22"/>
          <w:szCs w:val="22"/>
        </w:rPr>
        <w:t xml:space="preserve">. Dla każdego z uczestników wypracowana zostanie Indywidualna Ścieżka Reintegracji, która w oparciu o wieloprofilową diagnozę potencjału i deficytów określi formy i metody wsparcia uczestnika. IŚR obejmuje min. 3 rodzaje wsparcia założonego w projekcie. </w:t>
      </w:r>
    </w:p>
    <w:p w14:paraId="3F7378BA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§6</w:t>
      </w:r>
    </w:p>
    <w:p w14:paraId="4BEB469F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Zakończenie uczestnictwa:</w:t>
      </w:r>
    </w:p>
    <w:p w14:paraId="1C010D71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1. Zakończenie uczestnictwa w projekcie następuje z chwilą:</w:t>
      </w:r>
    </w:p>
    <w:p w14:paraId="6F6D6D0F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a. Zrealizowania wszystkich zaplanowanych działań zgodnie z opracowaną Indywidualną Ścieżką Wsparcia w Projekcie.</w:t>
      </w:r>
    </w:p>
    <w:p w14:paraId="53FDBD74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b. Przerwania uczestnictwa przed zrealizowaniem zaplanowanych działań w związku z:</w:t>
      </w:r>
    </w:p>
    <w:p w14:paraId="4859DF49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– rezygnacją z uczestnictwa,</w:t>
      </w:r>
    </w:p>
    <w:p w14:paraId="3AD7CCAF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– skreśleniem z listy uczestników na zasadach określonych w pkt. 3.</w:t>
      </w:r>
    </w:p>
    <w:p w14:paraId="03D43543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2. Zamiar rezygnacji z uczestnictwa uczestnik zgłasza w formie pisemnej. Zgłoszenie rezygnacji powinno być sporządzone z wykorzystaniem wzoru stanowiącego załącznik nr 6 do niniejszego regulaminu lub obejmować jako minimum następujące informacje:</w:t>
      </w:r>
    </w:p>
    <w:p w14:paraId="7F0BFD17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a. imię i nazwisko uczestnika,</w:t>
      </w:r>
    </w:p>
    <w:p w14:paraId="09F94C93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b. PESEL uczestnika,</w:t>
      </w:r>
    </w:p>
    <w:p w14:paraId="3BFB6890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c. datę rezygnacji,</w:t>
      </w:r>
    </w:p>
    <w:p w14:paraId="36E728E4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d. powód rezygnacji.</w:t>
      </w:r>
    </w:p>
    <w:p w14:paraId="5D187EBB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3. Uczestnik może zostać skreślony z listy uczestników w następujących przypadkach:</w:t>
      </w:r>
    </w:p>
    <w:p w14:paraId="0FC2A5DA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a. niestosowania się do postanowień niniejszego regulaminu,</w:t>
      </w:r>
    </w:p>
    <w:p w14:paraId="650C4D39" w14:textId="577A71F9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b. niestosowania się do szczegółowych zasad realizacji poszczególnych form wsparcia</w:t>
      </w:r>
      <w:r w:rsidR="00082809">
        <w:rPr>
          <w:rFonts w:ascii="Arial Narrow" w:eastAsia="Calibri" w:hAnsi="Arial Narrow"/>
          <w:sz w:val="22"/>
          <w:szCs w:val="22"/>
        </w:rPr>
        <w:t xml:space="preserve"> </w:t>
      </w:r>
      <w:r w:rsidRPr="00C07090">
        <w:rPr>
          <w:rFonts w:ascii="Arial Narrow" w:eastAsia="Calibri" w:hAnsi="Arial Narrow"/>
          <w:sz w:val="22"/>
          <w:szCs w:val="22"/>
        </w:rPr>
        <w:t>określonych przez Partnerów projektu.</w:t>
      </w:r>
    </w:p>
    <w:p w14:paraId="23FB78AC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4. Decyzję o skreśleniu z listy uczestników projektu podejmuje koordynator projektu na wniosek pracownika socjalnego/środowiskowego lub innego specjalisty odpowiedzialnego za realizację obszaru wsparcia, w którym bierze udział uczestnik.</w:t>
      </w:r>
    </w:p>
    <w:p w14:paraId="015126B8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color w:val="000000" w:themeColor="text1"/>
          <w:sz w:val="22"/>
          <w:szCs w:val="22"/>
        </w:rPr>
      </w:pPr>
      <w:bookmarkStart w:id="0" w:name="_Hlk478561046"/>
      <w:r w:rsidRPr="00835828">
        <w:rPr>
          <w:rFonts w:ascii="Arial Narrow" w:eastAsia="Calibri" w:hAnsi="Arial Narrow"/>
          <w:color w:val="000000" w:themeColor="text1"/>
          <w:sz w:val="22"/>
          <w:szCs w:val="22"/>
        </w:rPr>
        <w:t>5. Osoba, która zakończyła udział w projekcie składa oświadczenie uczestnika dotyczące jego sytuacji po zakończeniu udziału w projekcie.</w:t>
      </w:r>
    </w:p>
    <w:bookmarkEnd w:id="0"/>
    <w:p w14:paraId="21471838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6. Osoba, która zakończyła udział w projekcie ma prawo, na własny wniosek, otrzymać zaświadczenie potwierdzające fakt uczestnictwa w projekcie.</w:t>
      </w:r>
    </w:p>
    <w:p w14:paraId="3F78D8BD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§7</w:t>
      </w:r>
    </w:p>
    <w:p w14:paraId="1A1F9913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Zobowiązania realizatora projektu:</w:t>
      </w:r>
    </w:p>
    <w:p w14:paraId="494037EE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1. Realizator projektu zobowiązują się do:</w:t>
      </w:r>
    </w:p>
    <w:p w14:paraId="3FAE90FC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a. Prowadzenia rekrutacji zgodnie z zasadami określonymi w niniejszym regulaminie.</w:t>
      </w:r>
    </w:p>
    <w:p w14:paraId="4E2EF787" w14:textId="51B2D511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b. Informowania uczestników o wszelkich faktach mogących utrudnić lub uniemożliwić im</w:t>
      </w:r>
      <w:r w:rsidR="00082809">
        <w:rPr>
          <w:rFonts w:ascii="Arial Narrow" w:eastAsia="Calibri" w:hAnsi="Arial Narrow"/>
          <w:sz w:val="22"/>
          <w:szCs w:val="22"/>
        </w:rPr>
        <w:t xml:space="preserve"> </w:t>
      </w:r>
      <w:r w:rsidRPr="00C07090">
        <w:rPr>
          <w:rFonts w:ascii="Arial Narrow" w:eastAsia="Calibri" w:hAnsi="Arial Narrow"/>
          <w:sz w:val="22"/>
          <w:szCs w:val="22"/>
        </w:rPr>
        <w:t>realizację zaplanowanych działań, w sytuacji gdy informacje takie nie zostałyby lub nie mogłyby zostać przekazane przez Partnera odpowiedzialnego za realizację danego obszaru wsparcia.</w:t>
      </w:r>
    </w:p>
    <w:p w14:paraId="3768C2A5" w14:textId="503D1895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c. Przyjmowania i rozpatrywania uwag i skarg uczestników związanych z działaniami</w:t>
      </w:r>
      <w:r w:rsidR="00082809">
        <w:rPr>
          <w:rFonts w:ascii="Arial Narrow" w:eastAsia="Calibri" w:hAnsi="Arial Narrow"/>
          <w:sz w:val="22"/>
          <w:szCs w:val="22"/>
        </w:rPr>
        <w:t xml:space="preserve"> </w:t>
      </w:r>
      <w:r w:rsidRPr="00C07090">
        <w:rPr>
          <w:rFonts w:ascii="Arial Narrow" w:eastAsia="Calibri" w:hAnsi="Arial Narrow"/>
          <w:sz w:val="22"/>
          <w:szCs w:val="22"/>
        </w:rPr>
        <w:t>prowadzonymi przez Partnerów odpowiedzialnych za poszczególne obszary wsparcia.</w:t>
      </w:r>
    </w:p>
    <w:p w14:paraId="49000949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d. Opracowania dla każdego z uczestników Indywidualnej Ścieżki Reintegracji oraz bieżącej aktualizacji dokumentów.</w:t>
      </w:r>
    </w:p>
    <w:p w14:paraId="08C33578" w14:textId="32824AD4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e. Zapewnienia odpowiedniej kadry, bazy dydaktycznej oraz materiałów niezbędnych dla</w:t>
      </w:r>
      <w:r w:rsidR="00082809">
        <w:rPr>
          <w:rFonts w:ascii="Arial Narrow" w:eastAsia="Calibri" w:hAnsi="Arial Narrow"/>
          <w:sz w:val="22"/>
          <w:szCs w:val="22"/>
        </w:rPr>
        <w:t xml:space="preserve"> </w:t>
      </w:r>
      <w:r w:rsidRPr="00C07090">
        <w:rPr>
          <w:rFonts w:ascii="Arial Narrow" w:eastAsia="Calibri" w:hAnsi="Arial Narrow"/>
          <w:sz w:val="22"/>
          <w:szCs w:val="22"/>
        </w:rPr>
        <w:t>przeprowadzenia zaplanowanych działań.</w:t>
      </w:r>
    </w:p>
    <w:p w14:paraId="43E6F457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f. Nieodpłatnego przekazania każdemu z Uczestników materiałów szkoleniowych.</w:t>
      </w:r>
    </w:p>
    <w:p w14:paraId="2A7FE8C7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§8</w:t>
      </w:r>
    </w:p>
    <w:p w14:paraId="0811D783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Zobowiązania uczestników projektu:</w:t>
      </w:r>
    </w:p>
    <w:p w14:paraId="2F857F6D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1. Uczestnik zobowiązuje się do:</w:t>
      </w:r>
    </w:p>
    <w:p w14:paraId="2F765356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a. Realizacji działań określonych w Indywidualnej Ścieżce Reintegracji, o której mowa w §5 pkt 2.</w:t>
      </w:r>
    </w:p>
    <w:p w14:paraId="0DC81A39" w14:textId="38B4E732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b. Podpisywania w trakcie udziału w zajęciach realizowanych w ramach projektu list obecności,</w:t>
      </w:r>
      <w:r w:rsidR="00082809">
        <w:rPr>
          <w:rFonts w:ascii="Arial Narrow" w:eastAsia="Calibri" w:hAnsi="Arial Narrow"/>
          <w:sz w:val="22"/>
          <w:szCs w:val="22"/>
        </w:rPr>
        <w:t xml:space="preserve"> </w:t>
      </w:r>
      <w:r w:rsidRPr="00C07090">
        <w:rPr>
          <w:rFonts w:ascii="Arial Narrow" w:eastAsia="Calibri" w:hAnsi="Arial Narrow"/>
          <w:sz w:val="22"/>
          <w:szCs w:val="22"/>
        </w:rPr>
        <w:t>dzienników usług/zajęć, kart realizacji wsparcia i innych dokumentów wskazanych przez</w:t>
      </w:r>
      <w:r w:rsidR="00082809">
        <w:rPr>
          <w:rFonts w:ascii="Arial Narrow" w:eastAsia="Calibri" w:hAnsi="Arial Narrow"/>
          <w:sz w:val="22"/>
          <w:szCs w:val="22"/>
        </w:rPr>
        <w:t xml:space="preserve"> </w:t>
      </w:r>
      <w:r w:rsidRPr="00C07090">
        <w:rPr>
          <w:rFonts w:ascii="Arial Narrow" w:eastAsia="Calibri" w:hAnsi="Arial Narrow"/>
          <w:sz w:val="22"/>
          <w:szCs w:val="22"/>
        </w:rPr>
        <w:t>prowadzącego usługę/zajęcia.</w:t>
      </w:r>
    </w:p>
    <w:p w14:paraId="0F5BA993" w14:textId="6399B498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c. Wypełniania w trakcie udziału w usługach/zajęciach ankiet ewaluacyjnych i testów</w:t>
      </w:r>
      <w:r w:rsidR="00082809">
        <w:rPr>
          <w:rFonts w:ascii="Arial Narrow" w:eastAsia="Calibri" w:hAnsi="Arial Narrow"/>
          <w:sz w:val="22"/>
          <w:szCs w:val="22"/>
        </w:rPr>
        <w:t xml:space="preserve"> </w:t>
      </w:r>
      <w:r w:rsidRPr="00C07090">
        <w:rPr>
          <w:rFonts w:ascii="Arial Narrow" w:eastAsia="Calibri" w:hAnsi="Arial Narrow"/>
          <w:sz w:val="22"/>
          <w:szCs w:val="22"/>
        </w:rPr>
        <w:t>sprawdzających.</w:t>
      </w:r>
    </w:p>
    <w:p w14:paraId="6ED19BAB" w14:textId="3DF6D9E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d. Bieżącego informowania Realizatora projektu  w ramach danego obszaru wsparcia o wszystkich zdarzeniach mogących zakłócić dalszy udział</w:t>
      </w:r>
      <w:r w:rsidR="00082809">
        <w:rPr>
          <w:rFonts w:ascii="Arial Narrow" w:eastAsia="Calibri" w:hAnsi="Arial Narrow"/>
          <w:sz w:val="22"/>
          <w:szCs w:val="22"/>
        </w:rPr>
        <w:t xml:space="preserve"> </w:t>
      </w:r>
      <w:r w:rsidRPr="00C07090">
        <w:rPr>
          <w:rFonts w:ascii="Arial Narrow" w:eastAsia="Calibri" w:hAnsi="Arial Narrow"/>
          <w:sz w:val="22"/>
          <w:szCs w:val="22"/>
        </w:rPr>
        <w:t>uczestnika w projekcie.</w:t>
      </w:r>
    </w:p>
    <w:p w14:paraId="7A4DE26F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§9</w:t>
      </w:r>
    </w:p>
    <w:p w14:paraId="18F4AB25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Postanowienia końcowe</w:t>
      </w:r>
    </w:p>
    <w:p w14:paraId="7D5676CA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1. Realizator projektu zastrzega sobie prawo do zmian w niniejszym regulaminie, przy czym wszelkie zmiany wprowadzane będą w formie pisemnej. Informacje o ewentualnej zmianie regulaminu zostaną zamieszczone na stronie internetowej R.</w:t>
      </w:r>
    </w:p>
    <w:p w14:paraId="7918271B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  <w:r w:rsidRPr="00C07090">
        <w:rPr>
          <w:rFonts w:ascii="Arial Narrow" w:eastAsia="Calibri" w:hAnsi="Arial Narrow"/>
          <w:sz w:val="22"/>
          <w:szCs w:val="22"/>
        </w:rPr>
        <w:t>2. Regulamin wchodzi w życie z dniem 01.01.2020 roku i obowiązuje do 30.06.2022 roku.</w:t>
      </w:r>
    </w:p>
    <w:p w14:paraId="2EA11D3D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75EB6C52" w14:textId="60522B29" w:rsidR="005B1604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4B4EB2CA" w14:textId="252DC2A1" w:rsidR="00160F21" w:rsidRDefault="00160F21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67906CC2" w14:textId="2AA93940" w:rsidR="00160F21" w:rsidRDefault="00160F21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9061FDF" w14:textId="1880818C" w:rsidR="00160F21" w:rsidRDefault="00160F21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14F698AD" w14:textId="77777777" w:rsidR="00A27EE7" w:rsidRDefault="00A27EE7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2D814AF3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C07090">
        <w:rPr>
          <w:rFonts w:ascii="Arial Narrow" w:eastAsia="Calibri" w:hAnsi="Arial Narrow"/>
          <w:b/>
          <w:sz w:val="22"/>
          <w:szCs w:val="22"/>
        </w:rPr>
        <w:t>ZAŁĄCZNIKI:</w:t>
      </w:r>
    </w:p>
    <w:p w14:paraId="54251628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Cs w:val="22"/>
        </w:rPr>
      </w:pPr>
      <w:r w:rsidRPr="00C07090">
        <w:rPr>
          <w:rFonts w:ascii="Arial Narrow" w:eastAsia="Calibri" w:hAnsi="Arial Narrow"/>
          <w:szCs w:val="22"/>
        </w:rPr>
        <w:t>Załącznik nr 1 – Formularz zgłoszeniowy</w:t>
      </w:r>
    </w:p>
    <w:p w14:paraId="2DCFDA1E" w14:textId="77777777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Cs w:val="22"/>
        </w:rPr>
      </w:pPr>
      <w:bookmarkStart w:id="1" w:name="_Hlk478555943"/>
      <w:r w:rsidRPr="00C07090">
        <w:rPr>
          <w:rFonts w:ascii="Arial Narrow" w:eastAsia="Calibri" w:hAnsi="Arial Narrow"/>
          <w:szCs w:val="22"/>
        </w:rPr>
        <w:t>Załącznik nr 2 – Oświadczenie - korzystanie z pomocy społecznej</w:t>
      </w:r>
    </w:p>
    <w:bookmarkEnd w:id="1"/>
    <w:p w14:paraId="14E9AF00" w14:textId="7CADDE77" w:rsidR="005B1604" w:rsidRPr="00C07090" w:rsidRDefault="00160F21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 xml:space="preserve">Załącznik nr 3 – </w:t>
      </w:r>
      <w:r w:rsidR="005B1604" w:rsidRPr="00C07090">
        <w:rPr>
          <w:rFonts w:ascii="Arial Narrow" w:eastAsia="Calibri" w:hAnsi="Arial Narrow"/>
          <w:szCs w:val="22"/>
        </w:rPr>
        <w:t>Oświadczenie -</w:t>
      </w:r>
      <w:r>
        <w:rPr>
          <w:rFonts w:ascii="Arial Narrow" w:eastAsia="Calibri" w:hAnsi="Arial Narrow"/>
          <w:szCs w:val="22"/>
        </w:rPr>
        <w:t xml:space="preserve"> </w:t>
      </w:r>
      <w:r w:rsidR="005B1604" w:rsidRPr="00C07090">
        <w:rPr>
          <w:rFonts w:ascii="Arial Narrow" w:eastAsia="Calibri" w:hAnsi="Arial Narrow"/>
          <w:szCs w:val="22"/>
        </w:rPr>
        <w:t>członek gospodarstwa domowego opieka nad osobą z niepełnosprawnością</w:t>
      </w:r>
    </w:p>
    <w:p w14:paraId="63EB4D98" w14:textId="71F172A6" w:rsidR="005B1604" w:rsidRPr="00C07090" w:rsidRDefault="00160F21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>Załącznik nr 4</w:t>
      </w:r>
      <w:r w:rsidR="005B1604" w:rsidRPr="00C07090">
        <w:rPr>
          <w:rFonts w:ascii="Arial Narrow" w:eastAsia="Calibri" w:hAnsi="Arial Narrow"/>
          <w:szCs w:val="22"/>
        </w:rPr>
        <w:t xml:space="preserve"> </w:t>
      </w:r>
      <w:r>
        <w:rPr>
          <w:rFonts w:ascii="Arial Narrow" w:eastAsia="Calibri" w:hAnsi="Arial Narrow"/>
          <w:szCs w:val="22"/>
        </w:rPr>
        <w:t xml:space="preserve">– </w:t>
      </w:r>
      <w:r w:rsidR="005B1604" w:rsidRPr="00C07090">
        <w:rPr>
          <w:rFonts w:ascii="Arial Narrow" w:eastAsia="Calibri" w:hAnsi="Arial Narrow"/>
          <w:szCs w:val="22"/>
        </w:rPr>
        <w:t>Oświadczenie - bezdomność, wykluczenie z dostępu do mieszkań</w:t>
      </w:r>
    </w:p>
    <w:p w14:paraId="5FBE4046" w14:textId="3FED1EDA" w:rsidR="005B1604" w:rsidRPr="00C07090" w:rsidRDefault="00160F21" w:rsidP="00160F21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>Załącznik nr 5</w:t>
      </w:r>
      <w:r w:rsidR="005B1604" w:rsidRPr="00C07090">
        <w:rPr>
          <w:rFonts w:ascii="Arial Narrow" w:eastAsia="Calibri" w:hAnsi="Arial Narrow"/>
          <w:szCs w:val="22"/>
        </w:rPr>
        <w:t xml:space="preserve"> </w:t>
      </w:r>
      <w:r>
        <w:rPr>
          <w:rFonts w:ascii="Arial Narrow" w:eastAsia="Calibri" w:hAnsi="Arial Narrow"/>
          <w:szCs w:val="22"/>
        </w:rPr>
        <w:t>–</w:t>
      </w:r>
      <w:r w:rsidR="005B1604" w:rsidRPr="00C07090">
        <w:rPr>
          <w:rFonts w:ascii="Arial Narrow" w:eastAsia="Calibri" w:hAnsi="Arial Narrow"/>
          <w:szCs w:val="22"/>
        </w:rPr>
        <w:t xml:space="preserve"> Oświadczenie</w:t>
      </w:r>
      <w:r>
        <w:rPr>
          <w:rFonts w:ascii="Arial Narrow" w:eastAsia="Calibri" w:hAnsi="Arial Narrow"/>
          <w:szCs w:val="22"/>
        </w:rPr>
        <w:t xml:space="preserve"> k</w:t>
      </w:r>
      <w:r w:rsidR="005B1604" w:rsidRPr="00C07090">
        <w:rPr>
          <w:rFonts w:ascii="Arial Narrow" w:eastAsia="Calibri" w:hAnsi="Arial Narrow"/>
          <w:szCs w:val="22"/>
        </w:rPr>
        <w:t>orzystanie z POPŻ</w:t>
      </w:r>
    </w:p>
    <w:p w14:paraId="20B4AF3F" w14:textId="6745243E" w:rsidR="005B1604" w:rsidRPr="00C07090" w:rsidRDefault="005B1604" w:rsidP="005B1604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Cs w:val="22"/>
        </w:rPr>
      </w:pPr>
      <w:r w:rsidRPr="00C07090">
        <w:rPr>
          <w:rFonts w:ascii="Arial Narrow" w:eastAsia="Calibri" w:hAnsi="Arial Narrow"/>
          <w:szCs w:val="22"/>
        </w:rPr>
        <w:t>Z</w:t>
      </w:r>
      <w:r w:rsidR="00160F21">
        <w:rPr>
          <w:rFonts w:ascii="Arial Narrow" w:eastAsia="Calibri" w:hAnsi="Arial Narrow"/>
          <w:szCs w:val="22"/>
        </w:rPr>
        <w:t>ałącznik nr 6</w:t>
      </w:r>
      <w:r w:rsidRPr="00C07090">
        <w:rPr>
          <w:rFonts w:ascii="Arial Narrow" w:eastAsia="Calibri" w:hAnsi="Arial Narrow"/>
          <w:szCs w:val="22"/>
        </w:rPr>
        <w:t xml:space="preserve"> </w:t>
      </w:r>
      <w:r w:rsidR="00160F21">
        <w:rPr>
          <w:rFonts w:ascii="Arial Narrow" w:eastAsia="Calibri" w:hAnsi="Arial Narrow"/>
          <w:szCs w:val="22"/>
        </w:rPr>
        <w:t>–</w:t>
      </w:r>
      <w:r w:rsidRPr="00C07090">
        <w:rPr>
          <w:rFonts w:ascii="Arial Narrow" w:eastAsia="Calibri" w:hAnsi="Arial Narrow"/>
          <w:szCs w:val="22"/>
        </w:rPr>
        <w:t xml:space="preserve"> Oświadczenie - inne</w:t>
      </w:r>
    </w:p>
    <w:p w14:paraId="437DC1C6" w14:textId="31416997" w:rsidR="000B5DF2" w:rsidRPr="00A27EE7" w:rsidRDefault="00160F21" w:rsidP="00A27EE7">
      <w:pPr>
        <w:tabs>
          <w:tab w:val="center" w:pos="1440"/>
          <w:tab w:val="center" w:pos="7200"/>
        </w:tabs>
        <w:spacing w:line="360" w:lineRule="auto"/>
        <w:jc w:val="both"/>
        <w:rPr>
          <w:rFonts w:ascii="Arial Narrow" w:eastAsia="Calibri" w:hAnsi="Arial Narrow"/>
          <w:szCs w:val="22"/>
        </w:rPr>
      </w:pPr>
      <w:r>
        <w:rPr>
          <w:rFonts w:ascii="Arial Narrow" w:eastAsia="Calibri" w:hAnsi="Arial Narrow"/>
          <w:szCs w:val="22"/>
        </w:rPr>
        <w:t>Załącznik nr 7 –</w:t>
      </w:r>
      <w:r w:rsidR="005B1604" w:rsidRPr="00C07090">
        <w:rPr>
          <w:rFonts w:ascii="Arial Narrow" w:eastAsia="Calibri" w:hAnsi="Arial Narrow"/>
          <w:szCs w:val="22"/>
        </w:rPr>
        <w:t xml:space="preserve"> Rezygnacja z uczestnictwa.</w:t>
      </w:r>
      <w:bookmarkStart w:id="2" w:name="_GoBack"/>
      <w:bookmarkEnd w:id="2"/>
    </w:p>
    <w:sectPr w:rsidR="000B5DF2" w:rsidRPr="00A27EE7" w:rsidSect="0005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4A5B" w14:textId="77777777" w:rsidR="004072C8" w:rsidRDefault="004072C8" w:rsidP="008336AD">
      <w:r>
        <w:separator/>
      </w:r>
    </w:p>
  </w:endnote>
  <w:endnote w:type="continuationSeparator" w:id="0">
    <w:p w14:paraId="0C9A0368" w14:textId="77777777" w:rsidR="004072C8" w:rsidRDefault="004072C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6941" w14:textId="77777777" w:rsidR="00A60399" w:rsidRDefault="00A603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D6C6" w14:textId="6BA226D5" w:rsidR="0034633A" w:rsidRPr="0005016D" w:rsidRDefault="0034633A" w:rsidP="0005016D">
    <w:pPr>
      <w:pStyle w:val="Stopka"/>
      <w:jc w:val="center"/>
      <w:rPr>
        <w:rFonts w:ascii="Arial Narrow" w:hAnsi="Arial Narrow"/>
        <w:sz w:val="22"/>
      </w:rPr>
    </w:pPr>
    <w:r w:rsidRPr="0005016D">
      <w:rPr>
        <w:rFonts w:ascii="Arial Narrow" w:hAnsi="Arial Narrow"/>
        <w:noProof/>
      </w:rPr>
      <w:drawing>
        <wp:anchor distT="0" distB="0" distL="114300" distR="114300" simplePos="0" relativeHeight="251669504" behindDoc="0" locked="0" layoutInCell="1" allowOverlap="1" wp14:anchorId="7145F1DB" wp14:editId="49011FBC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016D">
      <w:rPr>
        <w:rFonts w:ascii="Arial Narrow" w:hAnsi="Arial Narrow"/>
        <w:sz w:val="18"/>
      </w:rPr>
      <w:t xml:space="preserve">Projekt </w:t>
    </w:r>
    <w:r w:rsidR="0005016D">
      <w:rPr>
        <w:rFonts w:ascii="Arial Narrow" w:hAnsi="Arial Narrow"/>
        <w:sz w:val="18"/>
      </w:rPr>
      <w:t>„Rozwój usług społecznych w gminach Dywity i Gietrzwałd”</w:t>
    </w:r>
    <w:r w:rsidR="0005016D">
      <w:rPr>
        <w:rFonts w:ascii="Arial Narrow" w:hAnsi="Arial Narrow"/>
        <w:sz w:val="18"/>
      </w:rPr>
      <w:br/>
    </w:r>
    <w:r w:rsidRPr="0005016D">
      <w:rPr>
        <w:rFonts w:ascii="Arial Narrow" w:hAnsi="Arial Narrow"/>
        <w:sz w:val="18"/>
      </w:rPr>
      <w:t xml:space="preserve"> współfinansowany </w:t>
    </w:r>
    <w:r w:rsidR="0005016D" w:rsidRPr="0005016D">
      <w:rPr>
        <w:rFonts w:ascii="Arial Narrow" w:hAnsi="Arial Narrow"/>
        <w:sz w:val="18"/>
      </w:rPr>
      <w:t xml:space="preserve">jest </w:t>
    </w:r>
    <w:r w:rsidRPr="0005016D">
      <w:rPr>
        <w:rFonts w:ascii="Arial Narrow" w:hAnsi="Arial Narrow"/>
        <w:sz w:val="18"/>
      </w:rPr>
      <w:t>ze środków Unii Europejskiej w ramach Europejskiego Funduszu Społecznego</w:t>
    </w:r>
  </w:p>
  <w:p w14:paraId="5FE6688C" w14:textId="77777777" w:rsidR="00242D5C" w:rsidRPr="0005016D" w:rsidRDefault="00242D5C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DAE6" w14:textId="77777777" w:rsidR="00A60399" w:rsidRDefault="00A60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0342" w14:textId="77777777" w:rsidR="004072C8" w:rsidRDefault="004072C8" w:rsidP="008336AD">
      <w:r>
        <w:separator/>
      </w:r>
    </w:p>
  </w:footnote>
  <w:footnote w:type="continuationSeparator" w:id="0">
    <w:p w14:paraId="693C65AC" w14:textId="77777777" w:rsidR="004072C8" w:rsidRDefault="004072C8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A73B" w14:textId="77777777" w:rsidR="00A60399" w:rsidRDefault="00A603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3A235DA" w:rsidR="00242D5C" w:rsidRDefault="00B57EF1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05016D"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18" name="Obraz 18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60399">
      <w:rPr>
        <w:noProof/>
      </w:rPr>
      <w:drawing>
        <wp:inline distT="0" distB="0" distL="0" distR="0" wp14:anchorId="49B1BA48" wp14:editId="1A68055B">
          <wp:extent cx="563880" cy="563880"/>
          <wp:effectExtent l="0" t="0" r="7620" b="7620"/>
          <wp:docPr id="1" name="Obraz 1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0FA52C77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4F3" w14:textId="77777777" w:rsidR="00A60399" w:rsidRDefault="00A60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20111"/>
    <w:multiLevelType w:val="hybridMultilevel"/>
    <w:tmpl w:val="3D5A06FE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97E17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E70E5"/>
    <w:multiLevelType w:val="hybridMultilevel"/>
    <w:tmpl w:val="C16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36F6"/>
    <w:rsid w:val="0007065B"/>
    <w:rsid w:val="00080411"/>
    <w:rsid w:val="00082533"/>
    <w:rsid w:val="00082809"/>
    <w:rsid w:val="000A79E7"/>
    <w:rsid w:val="000B5DF2"/>
    <w:rsid w:val="000C4C3C"/>
    <w:rsid w:val="000C7C32"/>
    <w:rsid w:val="000D5CBC"/>
    <w:rsid w:val="000F3248"/>
    <w:rsid w:val="000F3673"/>
    <w:rsid w:val="00105412"/>
    <w:rsid w:val="001235AC"/>
    <w:rsid w:val="00160F21"/>
    <w:rsid w:val="00181622"/>
    <w:rsid w:val="001A1575"/>
    <w:rsid w:val="001A49EF"/>
    <w:rsid w:val="001C0902"/>
    <w:rsid w:val="001D5298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A300E"/>
    <w:rsid w:val="003A7579"/>
    <w:rsid w:val="003C4166"/>
    <w:rsid w:val="003F03BA"/>
    <w:rsid w:val="00403BD9"/>
    <w:rsid w:val="004072C8"/>
    <w:rsid w:val="0040780F"/>
    <w:rsid w:val="00410467"/>
    <w:rsid w:val="00415FD5"/>
    <w:rsid w:val="004200AB"/>
    <w:rsid w:val="0044181D"/>
    <w:rsid w:val="004635D7"/>
    <w:rsid w:val="0046441C"/>
    <w:rsid w:val="004649BA"/>
    <w:rsid w:val="0047384D"/>
    <w:rsid w:val="00491922"/>
    <w:rsid w:val="00495DB5"/>
    <w:rsid w:val="004B2198"/>
    <w:rsid w:val="004B6785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52E60"/>
    <w:rsid w:val="0056528A"/>
    <w:rsid w:val="00565767"/>
    <w:rsid w:val="00567761"/>
    <w:rsid w:val="00593199"/>
    <w:rsid w:val="005B0C01"/>
    <w:rsid w:val="005B1604"/>
    <w:rsid w:val="00624728"/>
    <w:rsid w:val="00640441"/>
    <w:rsid w:val="00664A0F"/>
    <w:rsid w:val="00671A40"/>
    <w:rsid w:val="006830C5"/>
    <w:rsid w:val="006A6F0B"/>
    <w:rsid w:val="006C1D81"/>
    <w:rsid w:val="006C594B"/>
    <w:rsid w:val="006C5C0A"/>
    <w:rsid w:val="006C7349"/>
    <w:rsid w:val="00710C93"/>
    <w:rsid w:val="007429B8"/>
    <w:rsid w:val="00767718"/>
    <w:rsid w:val="00772D7D"/>
    <w:rsid w:val="00773774"/>
    <w:rsid w:val="00785E0E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336AD"/>
    <w:rsid w:val="00835828"/>
    <w:rsid w:val="00842F33"/>
    <w:rsid w:val="00863FB8"/>
    <w:rsid w:val="00887BA0"/>
    <w:rsid w:val="008948C8"/>
    <w:rsid w:val="008B684A"/>
    <w:rsid w:val="008B7FFE"/>
    <w:rsid w:val="008C24AC"/>
    <w:rsid w:val="008C7098"/>
    <w:rsid w:val="008E45D3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56CD"/>
    <w:rsid w:val="00A27EE7"/>
    <w:rsid w:val="00A51212"/>
    <w:rsid w:val="00A60399"/>
    <w:rsid w:val="00A61963"/>
    <w:rsid w:val="00AB4534"/>
    <w:rsid w:val="00AB7673"/>
    <w:rsid w:val="00AD02AD"/>
    <w:rsid w:val="00AE1872"/>
    <w:rsid w:val="00AF7C30"/>
    <w:rsid w:val="00B00A58"/>
    <w:rsid w:val="00B57EF1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07090"/>
    <w:rsid w:val="00C31730"/>
    <w:rsid w:val="00C317D8"/>
    <w:rsid w:val="00C42412"/>
    <w:rsid w:val="00C535FA"/>
    <w:rsid w:val="00C573FB"/>
    <w:rsid w:val="00C60983"/>
    <w:rsid w:val="00C661E9"/>
    <w:rsid w:val="00C7188B"/>
    <w:rsid w:val="00C91375"/>
    <w:rsid w:val="00C94F8C"/>
    <w:rsid w:val="00CC3816"/>
    <w:rsid w:val="00CC4995"/>
    <w:rsid w:val="00CD270F"/>
    <w:rsid w:val="00CD48FE"/>
    <w:rsid w:val="00D0553D"/>
    <w:rsid w:val="00D07FDD"/>
    <w:rsid w:val="00D13039"/>
    <w:rsid w:val="00D13DF6"/>
    <w:rsid w:val="00D4113D"/>
    <w:rsid w:val="00D420A2"/>
    <w:rsid w:val="00D433D0"/>
    <w:rsid w:val="00D55F14"/>
    <w:rsid w:val="00D85BE9"/>
    <w:rsid w:val="00D9635A"/>
    <w:rsid w:val="00DC38C8"/>
    <w:rsid w:val="00DD2A1D"/>
    <w:rsid w:val="00E2274B"/>
    <w:rsid w:val="00E26642"/>
    <w:rsid w:val="00E309B0"/>
    <w:rsid w:val="00E535DF"/>
    <w:rsid w:val="00E548F6"/>
    <w:rsid w:val="00E559FC"/>
    <w:rsid w:val="00E7674D"/>
    <w:rsid w:val="00EA4652"/>
    <w:rsid w:val="00ED27F9"/>
    <w:rsid w:val="00ED43A0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2</cp:revision>
  <cp:lastPrinted>2020-02-05T08:09:00Z</cp:lastPrinted>
  <dcterms:created xsi:type="dcterms:W3CDTF">2020-02-24T13:44:00Z</dcterms:created>
  <dcterms:modified xsi:type="dcterms:W3CDTF">2020-02-24T13:44:00Z</dcterms:modified>
</cp:coreProperties>
</file>