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3634" w14:textId="77777777" w:rsidR="00D13E1A" w:rsidRPr="008310CB" w:rsidRDefault="00D13E1A" w:rsidP="00F62159">
      <w:pPr>
        <w:spacing w:line="360" w:lineRule="auto"/>
        <w:jc w:val="center"/>
        <w:rPr>
          <w:rFonts w:ascii="Cambria" w:hAnsi="Cambria"/>
          <w:b/>
        </w:rPr>
      </w:pPr>
    </w:p>
    <w:p w14:paraId="411E2894" w14:textId="71D8B179" w:rsidR="00D13E1A" w:rsidRPr="00F720DD" w:rsidRDefault="00D13E1A" w:rsidP="00D22856">
      <w:pPr>
        <w:contextualSpacing/>
        <w:jc w:val="center"/>
        <w:rPr>
          <w:rFonts w:ascii="Cambria" w:hAnsi="Cambria"/>
          <w:b/>
          <w:color w:val="002060"/>
          <w:sz w:val="28"/>
        </w:rPr>
      </w:pPr>
      <w:r w:rsidRPr="00F720DD">
        <w:rPr>
          <w:rFonts w:ascii="Cambria" w:hAnsi="Cambria"/>
          <w:b/>
          <w:color w:val="002060"/>
          <w:sz w:val="28"/>
        </w:rPr>
        <w:t>Regulamin</w:t>
      </w:r>
      <w:r w:rsidR="003E189A" w:rsidRPr="00F720DD">
        <w:rPr>
          <w:rFonts w:ascii="Cambria" w:hAnsi="Cambria"/>
          <w:b/>
          <w:color w:val="002060"/>
          <w:sz w:val="28"/>
        </w:rPr>
        <w:t xml:space="preserve"> rekrutacji i</w:t>
      </w:r>
      <w:r w:rsidRPr="00F720DD">
        <w:rPr>
          <w:rFonts w:ascii="Cambria" w:hAnsi="Cambria"/>
          <w:b/>
          <w:color w:val="002060"/>
          <w:sz w:val="28"/>
        </w:rPr>
        <w:t xml:space="preserve"> uczestnictwa</w:t>
      </w:r>
    </w:p>
    <w:p w14:paraId="6861A4DB" w14:textId="70DE6B78" w:rsidR="00D13E1A" w:rsidRDefault="00D13E1A" w:rsidP="00D22856">
      <w:pPr>
        <w:contextualSpacing/>
        <w:jc w:val="center"/>
        <w:rPr>
          <w:rFonts w:ascii="Cambria" w:hAnsi="Cambria"/>
          <w:b/>
          <w:color w:val="002060"/>
          <w:sz w:val="28"/>
        </w:rPr>
      </w:pPr>
      <w:r w:rsidRPr="00F720DD">
        <w:rPr>
          <w:rFonts w:ascii="Cambria" w:hAnsi="Cambria"/>
          <w:b/>
          <w:color w:val="002060"/>
          <w:sz w:val="28"/>
        </w:rPr>
        <w:t xml:space="preserve"> w projekcie </w:t>
      </w:r>
      <w:r w:rsidR="00EF06B5" w:rsidRPr="00F720DD">
        <w:rPr>
          <w:rFonts w:ascii="Cambria" w:hAnsi="Cambria"/>
          <w:b/>
          <w:color w:val="002060"/>
          <w:sz w:val="28"/>
        </w:rPr>
        <w:t xml:space="preserve"> „Strefa </w:t>
      </w:r>
      <w:r w:rsidR="00613E4E" w:rsidRPr="00F720DD">
        <w:rPr>
          <w:rFonts w:ascii="Cambria" w:hAnsi="Cambria"/>
          <w:b/>
          <w:color w:val="002060"/>
          <w:sz w:val="28"/>
        </w:rPr>
        <w:t>aktywności zawodowej i integracji społecznej cudzoziemców</w:t>
      </w:r>
      <w:r w:rsidR="00EF06B5" w:rsidRPr="00F720DD">
        <w:rPr>
          <w:rFonts w:ascii="Cambria" w:hAnsi="Cambria"/>
          <w:b/>
          <w:color w:val="002060"/>
          <w:sz w:val="28"/>
        </w:rPr>
        <w:t>”</w:t>
      </w:r>
    </w:p>
    <w:p w14:paraId="1FCDDC72" w14:textId="77777777" w:rsidR="00F404E3" w:rsidRDefault="00F404E3" w:rsidP="00D22856">
      <w:pPr>
        <w:contextualSpacing/>
        <w:jc w:val="center"/>
        <w:rPr>
          <w:rFonts w:ascii="Cambria" w:hAnsi="Cambria"/>
          <w:b/>
          <w:color w:val="002060"/>
          <w:sz w:val="28"/>
        </w:rPr>
      </w:pPr>
    </w:p>
    <w:p w14:paraId="4A7910A3" w14:textId="77777777" w:rsidR="00F404E3" w:rsidRPr="00F404E3" w:rsidRDefault="00F404E3" w:rsidP="00F404E3">
      <w:pPr>
        <w:contextualSpacing/>
        <w:jc w:val="center"/>
        <w:rPr>
          <w:rFonts w:ascii="Cambria" w:hAnsi="Cambria"/>
          <w:b/>
          <w:color w:val="002060"/>
          <w:sz w:val="28"/>
        </w:rPr>
      </w:pPr>
      <w:proofErr w:type="spellStart"/>
      <w:r w:rsidRPr="00F404E3">
        <w:rPr>
          <w:rFonts w:ascii="Cambria" w:hAnsi="Cambria"/>
          <w:b/>
          <w:color w:val="002060"/>
          <w:sz w:val="28"/>
        </w:rPr>
        <w:t>Правила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набору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та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участі</w:t>
      </w:r>
      <w:proofErr w:type="spellEnd"/>
    </w:p>
    <w:p w14:paraId="21800B4B" w14:textId="4DB5C291" w:rsidR="00F404E3" w:rsidRPr="00F404E3" w:rsidRDefault="00F404E3" w:rsidP="00F404E3">
      <w:pPr>
        <w:contextualSpacing/>
        <w:jc w:val="center"/>
        <w:rPr>
          <w:rFonts w:ascii="Cambria" w:hAnsi="Cambria"/>
          <w:b/>
          <w:color w:val="002060"/>
          <w:sz w:val="28"/>
        </w:rPr>
      </w:pPr>
      <w:r>
        <w:rPr>
          <w:rFonts w:ascii="Cambria" w:hAnsi="Cambria"/>
          <w:b/>
          <w:color w:val="002060"/>
          <w:sz w:val="28"/>
        </w:rPr>
        <w:t xml:space="preserve">  у </w:t>
      </w:r>
      <w:proofErr w:type="spellStart"/>
      <w:r>
        <w:rPr>
          <w:rFonts w:ascii="Cambria" w:hAnsi="Cambria"/>
          <w:b/>
          <w:color w:val="002060"/>
          <w:sz w:val="28"/>
        </w:rPr>
        <w:t>проекті</w:t>
      </w:r>
      <w:proofErr w:type="spellEnd"/>
      <w:r>
        <w:rPr>
          <w:rFonts w:ascii="Cambria" w:hAnsi="Cambria"/>
          <w:b/>
          <w:color w:val="002060"/>
          <w:sz w:val="28"/>
        </w:rPr>
        <w:t xml:space="preserve"> „</w:t>
      </w:r>
      <w:proofErr w:type="spellStart"/>
      <w:r w:rsidRPr="00F404E3">
        <w:rPr>
          <w:rFonts w:ascii="Cambria" w:hAnsi="Cambria"/>
          <w:b/>
          <w:color w:val="002060"/>
          <w:sz w:val="28"/>
        </w:rPr>
        <w:t>Зона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професійної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діяльності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та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соціальної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інтеграції</w:t>
      </w:r>
      <w:proofErr w:type="spellEnd"/>
      <w:r w:rsidRPr="00F404E3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F404E3">
        <w:rPr>
          <w:rFonts w:ascii="Cambria" w:hAnsi="Cambria"/>
          <w:b/>
          <w:color w:val="002060"/>
          <w:sz w:val="28"/>
        </w:rPr>
        <w:t>іноземців</w:t>
      </w:r>
      <w:proofErr w:type="spellEnd"/>
      <w:r>
        <w:rPr>
          <w:rFonts w:ascii="Cambria" w:hAnsi="Cambria"/>
          <w:b/>
          <w:color w:val="002060"/>
          <w:sz w:val="28"/>
        </w:rPr>
        <w:t>”</w:t>
      </w:r>
    </w:p>
    <w:p w14:paraId="28F9184B" w14:textId="77777777" w:rsidR="00D22856" w:rsidRPr="008310CB" w:rsidRDefault="00D22856" w:rsidP="00F62159">
      <w:pPr>
        <w:spacing w:line="360" w:lineRule="auto"/>
        <w:jc w:val="center"/>
        <w:rPr>
          <w:rFonts w:ascii="Cambria" w:hAnsi="Cambria"/>
        </w:rPr>
      </w:pPr>
    </w:p>
    <w:p w14:paraId="12B4D7C3" w14:textId="77777777" w:rsidR="00F404E3" w:rsidRDefault="00F404E3" w:rsidP="00F62159">
      <w:pPr>
        <w:spacing w:line="360" w:lineRule="auto"/>
        <w:jc w:val="both"/>
        <w:rPr>
          <w:rFonts w:ascii="Cambria" w:hAnsi="Cambria"/>
        </w:rPr>
        <w:sectPr w:rsidR="00F404E3" w:rsidSect="006C1D81">
          <w:headerReference w:type="default" r:id="rId7"/>
          <w:footerReference w:type="default" r:id="rId8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4FE4A7E" w14:textId="14B584D0" w:rsidR="00D13E1A" w:rsidRDefault="00D13E1A" w:rsidP="00F62159">
      <w:pPr>
        <w:spacing w:line="360" w:lineRule="auto"/>
        <w:jc w:val="both"/>
        <w:rPr>
          <w:rFonts w:ascii="Cambria" w:hAnsi="Cambria"/>
        </w:rPr>
      </w:pPr>
      <w:r w:rsidRPr="008310CB">
        <w:rPr>
          <w:rFonts w:ascii="Cambria" w:hAnsi="Cambria"/>
        </w:rPr>
        <w:lastRenderedPageBreak/>
        <w:t xml:space="preserve">Regulamin określa warunki uczestnictwa w projekcie </w:t>
      </w:r>
      <w:r w:rsidR="00EF06B5" w:rsidRPr="008310CB">
        <w:rPr>
          <w:rFonts w:ascii="Cambria" w:hAnsi="Cambria"/>
        </w:rPr>
        <w:t xml:space="preserve"> </w:t>
      </w:r>
      <w:r w:rsidR="00613E4E" w:rsidRPr="008310CB">
        <w:rPr>
          <w:rFonts w:ascii="Cambria" w:hAnsi="Cambria"/>
        </w:rPr>
        <w:t xml:space="preserve">„Strefa aktywności zawodowej i integracji społecznej cudzoziemców” </w:t>
      </w:r>
      <w:r w:rsidRPr="008310CB">
        <w:rPr>
          <w:rFonts w:ascii="Cambria" w:hAnsi="Cambria"/>
        </w:rPr>
        <w:t xml:space="preserve">dofinansowanego ze środków </w:t>
      </w:r>
      <w:r w:rsidR="00613E4E" w:rsidRPr="008310CB">
        <w:rPr>
          <w:rFonts w:ascii="Cambria" w:hAnsi="Cambria"/>
        </w:rPr>
        <w:t xml:space="preserve"> rezerwy Funduszu Pracy na realizację projektu wybranego w konkursie ofert pn.</w:t>
      </w:r>
      <w:r w:rsidR="006820CE" w:rsidRPr="008310CB">
        <w:rPr>
          <w:rFonts w:ascii="Cambria" w:hAnsi="Cambria"/>
        </w:rPr>
        <w:t xml:space="preserve"> </w:t>
      </w:r>
      <w:r w:rsidR="00613E4E" w:rsidRPr="008310CB">
        <w:rPr>
          <w:rFonts w:ascii="Cambria" w:hAnsi="Cambria"/>
        </w:rPr>
        <w:t>„Razem Możemy Więcej – Pierwsza Edycja</w:t>
      </w:r>
      <w:r w:rsidR="006820CE" w:rsidRPr="008310CB">
        <w:rPr>
          <w:rFonts w:ascii="Cambria" w:hAnsi="Cambria"/>
        </w:rPr>
        <w:t xml:space="preserve"> </w:t>
      </w:r>
      <w:r w:rsidR="00613E4E" w:rsidRPr="008310CB">
        <w:rPr>
          <w:rFonts w:ascii="Cambria" w:hAnsi="Cambria"/>
        </w:rPr>
        <w:t>Programu Aktywizacyjnego dla Cudzoziemców na lata 2022–2023”,</w:t>
      </w:r>
      <w:r w:rsidR="006820CE" w:rsidRPr="008310CB">
        <w:rPr>
          <w:rFonts w:ascii="Cambria" w:hAnsi="Cambria"/>
        </w:rPr>
        <w:t xml:space="preserve"> </w:t>
      </w:r>
      <w:r w:rsidR="00613E4E" w:rsidRPr="008310CB">
        <w:rPr>
          <w:rFonts w:ascii="Cambria" w:hAnsi="Cambria"/>
        </w:rPr>
        <w:t>ogłoszonego w ramach</w:t>
      </w:r>
      <w:r w:rsidR="006820CE" w:rsidRPr="008310CB">
        <w:rPr>
          <w:rFonts w:ascii="Cambria" w:hAnsi="Cambria"/>
        </w:rPr>
        <w:t xml:space="preserve"> </w:t>
      </w:r>
      <w:r w:rsidR="00613E4E" w:rsidRPr="008310CB">
        <w:rPr>
          <w:rFonts w:ascii="Cambria" w:hAnsi="Cambria"/>
        </w:rPr>
        <w:t>Resortowego Programu Aktywizacyjnego dla Cudzoziemców</w:t>
      </w:r>
      <w:r w:rsidR="006820CE" w:rsidRPr="008310CB">
        <w:rPr>
          <w:rFonts w:ascii="Cambria" w:hAnsi="Cambria"/>
        </w:rPr>
        <w:t xml:space="preserve"> </w:t>
      </w:r>
      <w:r w:rsidR="00613E4E" w:rsidRPr="008310CB">
        <w:rPr>
          <w:rFonts w:ascii="Cambria" w:hAnsi="Cambria"/>
        </w:rPr>
        <w:t>na lata 2022–2025</w:t>
      </w:r>
      <w:r w:rsidR="006820CE" w:rsidRPr="008310CB">
        <w:rPr>
          <w:rFonts w:ascii="Cambria" w:hAnsi="Cambria"/>
        </w:rPr>
        <w:t>.</w:t>
      </w:r>
    </w:p>
    <w:p w14:paraId="61C87DB7" w14:textId="56248134" w:rsidR="00F404E3" w:rsidRPr="008310CB" w:rsidRDefault="00F404E3" w:rsidP="00F6215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lastRenderedPageBreak/>
        <w:t>Правила описують</w:t>
      </w:r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умови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участі</w:t>
      </w:r>
      <w:proofErr w:type="spellEnd"/>
      <w:r w:rsidRPr="00F404E3">
        <w:rPr>
          <w:rFonts w:ascii="Cambria" w:hAnsi="Cambria"/>
        </w:rPr>
        <w:t xml:space="preserve"> у </w:t>
      </w:r>
      <w:proofErr w:type="spellStart"/>
      <w:r w:rsidRPr="00F404E3">
        <w:rPr>
          <w:rFonts w:ascii="Cambria" w:hAnsi="Cambria"/>
        </w:rPr>
        <w:t>проекті</w:t>
      </w:r>
      <w:proofErr w:type="spellEnd"/>
      <w:r w:rsidRPr="00F404E3">
        <w:rPr>
          <w:rFonts w:ascii="Cambria" w:hAnsi="Cambria"/>
        </w:rPr>
        <w:t xml:space="preserve"> «</w:t>
      </w:r>
      <w:proofErr w:type="spellStart"/>
      <w:r w:rsidRPr="00F404E3">
        <w:rPr>
          <w:rFonts w:ascii="Cambria" w:hAnsi="Cambria"/>
        </w:rPr>
        <w:t>Зона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професійної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діяльності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та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соціальної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інтеграції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іноземців</w:t>
      </w:r>
      <w:proofErr w:type="spellEnd"/>
      <w:r w:rsidRPr="00F404E3">
        <w:rPr>
          <w:rFonts w:ascii="Cambria" w:hAnsi="Cambria"/>
        </w:rPr>
        <w:t xml:space="preserve">», </w:t>
      </w:r>
      <w:proofErr w:type="spellStart"/>
      <w:r w:rsidRPr="00F404E3">
        <w:rPr>
          <w:rFonts w:ascii="Cambria" w:hAnsi="Cambria"/>
        </w:rPr>
        <w:t>який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співфінансується</w:t>
      </w:r>
      <w:proofErr w:type="spellEnd"/>
      <w:r w:rsidRPr="00F404E3">
        <w:rPr>
          <w:rFonts w:ascii="Cambria" w:hAnsi="Cambria"/>
        </w:rPr>
        <w:t xml:space="preserve"> з </w:t>
      </w:r>
      <w:proofErr w:type="spellStart"/>
      <w:r w:rsidRPr="00F404E3">
        <w:rPr>
          <w:rFonts w:ascii="Cambria" w:hAnsi="Cambria"/>
        </w:rPr>
        <w:t>резерву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Фонду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праці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для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реалізації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проекту</w:t>
      </w:r>
      <w:proofErr w:type="spellEnd"/>
      <w:r w:rsidRPr="00F404E3">
        <w:rPr>
          <w:rFonts w:ascii="Cambria" w:hAnsi="Cambria"/>
        </w:rPr>
        <w:t xml:space="preserve">, </w:t>
      </w:r>
      <w:proofErr w:type="spellStart"/>
      <w:r w:rsidRPr="00F404E3">
        <w:rPr>
          <w:rFonts w:ascii="Cambria" w:hAnsi="Cambria"/>
        </w:rPr>
        <w:t>обраного</w:t>
      </w:r>
      <w:proofErr w:type="spellEnd"/>
      <w:r w:rsidRPr="00F404E3">
        <w:rPr>
          <w:rFonts w:ascii="Cambria" w:hAnsi="Cambria"/>
        </w:rPr>
        <w:t xml:space="preserve"> в </w:t>
      </w:r>
      <w:proofErr w:type="spellStart"/>
      <w:r w:rsidRPr="00F404E3">
        <w:rPr>
          <w:rFonts w:ascii="Cambria" w:hAnsi="Cambria"/>
        </w:rPr>
        <w:t>тендерному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конкурсі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під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назвою</w:t>
      </w:r>
      <w:proofErr w:type="spellEnd"/>
      <w:r w:rsidRPr="00F404E3">
        <w:rPr>
          <w:rFonts w:ascii="Cambria" w:hAnsi="Cambria"/>
        </w:rPr>
        <w:t xml:space="preserve"> «</w:t>
      </w:r>
      <w:proofErr w:type="spellStart"/>
      <w:r w:rsidRPr="00F404E3">
        <w:rPr>
          <w:rFonts w:ascii="Cambria" w:hAnsi="Cambria"/>
        </w:rPr>
        <w:t>Разом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ми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можемо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більше</w:t>
      </w:r>
      <w:proofErr w:type="spellEnd"/>
      <w:r w:rsidRPr="00F404E3">
        <w:rPr>
          <w:rFonts w:ascii="Cambria" w:hAnsi="Cambria"/>
        </w:rPr>
        <w:t xml:space="preserve"> – </w:t>
      </w:r>
      <w:proofErr w:type="spellStart"/>
      <w:r w:rsidRPr="00F404E3">
        <w:rPr>
          <w:rFonts w:ascii="Cambria" w:hAnsi="Cambria"/>
        </w:rPr>
        <w:t>перше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видання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Програми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активації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для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іноземців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на</w:t>
      </w:r>
      <w:proofErr w:type="spellEnd"/>
      <w:r w:rsidRPr="00F404E3">
        <w:rPr>
          <w:rFonts w:ascii="Cambria" w:hAnsi="Cambria"/>
        </w:rPr>
        <w:t xml:space="preserve"> 2022-2023 </w:t>
      </w:r>
      <w:proofErr w:type="spellStart"/>
      <w:r w:rsidRPr="00F404E3">
        <w:rPr>
          <w:rFonts w:ascii="Cambria" w:hAnsi="Cambria"/>
        </w:rPr>
        <w:t>роки</w:t>
      </w:r>
      <w:proofErr w:type="spellEnd"/>
      <w:r w:rsidRPr="00F404E3">
        <w:rPr>
          <w:rFonts w:ascii="Cambria" w:hAnsi="Cambria"/>
        </w:rPr>
        <w:t xml:space="preserve">», </w:t>
      </w:r>
      <w:proofErr w:type="spellStart"/>
      <w:r w:rsidRPr="00F404E3">
        <w:rPr>
          <w:rFonts w:ascii="Cambria" w:hAnsi="Cambria"/>
        </w:rPr>
        <w:t>оголошено</w:t>
      </w:r>
      <w:proofErr w:type="spellEnd"/>
      <w:r w:rsidRPr="00F404E3">
        <w:rPr>
          <w:rFonts w:ascii="Cambria" w:hAnsi="Cambria"/>
        </w:rPr>
        <w:t xml:space="preserve"> в </w:t>
      </w:r>
      <w:proofErr w:type="spellStart"/>
      <w:r w:rsidRPr="00F404E3">
        <w:rPr>
          <w:rFonts w:ascii="Cambria" w:hAnsi="Cambria"/>
        </w:rPr>
        <w:t>рамках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Відомчої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програми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активації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для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іноземців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на</w:t>
      </w:r>
      <w:proofErr w:type="spellEnd"/>
      <w:r w:rsidRPr="00F404E3">
        <w:rPr>
          <w:rFonts w:ascii="Cambria" w:hAnsi="Cambria"/>
        </w:rPr>
        <w:t xml:space="preserve"> 2022-2025 </w:t>
      </w:r>
      <w:proofErr w:type="spellStart"/>
      <w:r w:rsidRPr="00F404E3">
        <w:rPr>
          <w:rFonts w:ascii="Cambria" w:hAnsi="Cambria"/>
        </w:rPr>
        <w:t>роки</w:t>
      </w:r>
      <w:proofErr w:type="spellEnd"/>
      <w:r>
        <w:rPr>
          <w:rFonts w:ascii="Cambria" w:hAnsi="Cambria"/>
        </w:rPr>
        <w:t>.</w:t>
      </w:r>
    </w:p>
    <w:p w14:paraId="4F66B0D6" w14:textId="77777777" w:rsidR="00F404E3" w:rsidRDefault="00F404E3" w:rsidP="00F62159">
      <w:pPr>
        <w:spacing w:line="360" w:lineRule="auto"/>
        <w:rPr>
          <w:rFonts w:ascii="Cambria" w:hAnsi="Cambria"/>
          <w:b/>
        </w:rPr>
        <w:sectPr w:rsidR="00F404E3" w:rsidSect="00F404E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44901AAA" w14:textId="3EC61028" w:rsidR="008E65F6" w:rsidRPr="008310CB" w:rsidRDefault="008E65F6" w:rsidP="00F62159">
      <w:pPr>
        <w:spacing w:line="360" w:lineRule="auto"/>
        <w:rPr>
          <w:rFonts w:ascii="Cambria" w:hAnsi="Cambria"/>
          <w:b/>
        </w:rPr>
      </w:pPr>
    </w:p>
    <w:p w14:paraId="0211D9C8" w14:textId="77777777" w:rsidR="00D13E1A" w:rsidRPr="008310CB" w:rsidRDefault="00D13E1A" w:rsidP="00F62159">
      <w:pPr>
        <w:spacing w:line="360" w:lineRule="auto"/>
        <w:jc w:val="center"/>
        <w:rPr>
          <w:rFonts w:ascii="Cambria" w:hAnsi="Cambria"/>
          <w:b/>
        </w:rPr>
      </w:pPr>
      <w:r w:rsidRPr="008310CB">
        <w:rPr>
          <w:rFonts w:ascii="Cambria" w:hAnsi="Cambria"/>
          <w:b/>
        </w:rPr>
        <w:t>§1</w:t>
      </w:r>
    </w:p>
    <w:p w14:paraId="423A83EC" w14:textId="77777777" w:rsidR="00F404E3" w:rsidRDefault="00F404E3" w:rsidP="00F62159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  <w:sectPr w:rsidR="00F404E3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1DC869B" w14:textId="290F1237" w:rsidR="00D13E1A" w:rsidRPr="008310CB" w:rsidRDefault="00D13E1A" w:rsidP="00F62159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lastRenderedPageBreak/>
        <w:t xml:space="preserve">Projekt jest realizowany na podstawie umowy zawartej pomiędzy Federacją Organizacji Socjalnych Województwa Warmińsko-Mazurskiego FOSA a </w:t>
      </w:r>
      <w:r w:rsidR="00613E4E" w:rsidRPr="008310CB">
        <w:rPr>
          <w:rFonts w:ascii="Cambria" w:hAnsi="Cambria"/>
        </w:rPr>
        <w:t>Ministrem Rodziny i Polityki Społecznej (ministrem właściwym ds. pracy)</w:t>
      </w:r>
      <w:r w:rsidRPr="008310CB">
        <w:rPr>
          <w:rFonts w:ascii="Cambria" w:hAnsi="Cambria"/>
        </w:rPr>
        <w:t>.</w:t>
      </w:r>
    </w:p>
    <w:p w14:paraId="04249D97" w14:textId="35DD1FBA" w:rsidR="00D13E1A" w:rsidRPr="008310CB" w:rsidRDefault="00C90CB2" w:rsidP="00F62159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t xml:space="preserve">Biuro Projektu znajduje się </w:t>
      </w:r>
      <w:r w:rsidR="00D13E1A" w:rsidRPr="008310CB">
        <w:rPr>
          <w:rFonts w:ascii="Cambria" w:hAnsi="Cambria"/>
        </w:rPr>
        <w:t>w siedzibie Federacji Organizacji Socjalnych Województwa Wa</w:t>
      </w:r>
      <w:r w:rsidR="00A6038A" w:rsidRPr="008310CB">
        <w:rPr>
          <w:rFonts w:ascii="Cambria" w:hAnsi="Cambria"/>
        </w:rPr>
        <w:t>rmińsko-Mazurskiego, ul. Linki 3/4</w:t>
      </w:r>
      <w:r w:rsidR="00A33C2F">
        <w:rPr>
          <w:rFonts w:ascii="Cambria" w:hAnsi="Cambria"/>
        </w:rPr>
        <w:t>, 10-535</w:t>
      </w:r>
      <w:r w:rsidR="00D13E1A" w:rsidRPr="008310CB">
        <w:rPr>
          <w:rFonts w:ascii="Cambria" w:hAnsi="Cambria"/>
        </w:rPr>
        <w:t xml:space="preserve"> Olsztyn;</w:t>
      </w:r>
      <w:r w:rsidR="007A4ABA" w:rsidRPr="008310CB">
        <w:rPr>
          <w:rFonts w:ascii="Cambria" w:hAnsi="Cambria"/>
        </w:rPr>
        <w:t xml:space="preserve"> oraz przy ul. Linki 2 lok. 4,</w:t>
      </w:r>
      <w:r w:rsidR="00D13E1A" w:rsidRPr="008310CB">
        <w:rPr>
          <w:rFonts w:ascii="Cambria" w:hAnsi="Cambria"/>
        </w:rPr>
        <w:t xml:space="preserve"> </w:t>
      </w:r>
      <w:r w:rsidR="007A4ABA" w:rsidRPr="008310CB">
        <w:rPr>
          <w:rFonts w:ascii="Cambria" w:hAnsi="Cambria"/>
        </w:rPr>
        <w:t>tel. +48 799 099</w:t>
      </w:r>
      <w:r w:rsidR="00355860" w:rsidRPr="008310CB">
        <w:rPr>
          <w:rFonts w:ascii="Cambria" w:hAnsi="Cambria"/>
        </w:rPr>
        <w:t> </w:t>
      </w:r>
      <w:r w:rsidR="007A4ABA" w:rsidRPr="008310CB">
        <w:rPr>
          <w:rFonts w:ascii="Cambria" w:hAnsi="Cambria"/>
        </w:rPr>
        <w:t>862</w:t>
      </w:r>
      <w:r w:rsidR="00355860" w:rsidRPr="008310CB">
        <w:rPr>
          <w:rFonts w:ascii="Cambria" w:hAnsi="Cambria"/>
        </w:rPr>
        <w:t>. Czynne jest w </w:t>
      </w:r>
      <w:r w:rsidR="00D13E1A" w:rsidRPr="008310CB">
        <w:rPr>
          <w:rFonts w:ascii="Cambria" w:hAnsi="Cambria"/>
        </w:rPr>
        <w:t>dni robocze od poniedziałku do piątku w godz. 8.00 do 16.00.</w:t>
      </w:r>
    </w:p>
    <w:p w14:paraId="2B50F72E" w14:textId="1F323296" w:rsidR="00F404E3" w:rsidRPr="00F404E3" w:rsidRDefault="00F404E3" w:rsidP="00F404E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hAnsi="Cambria"/>
        </w:rPr>
      </w:pPr>
      <w:r w:rsidRPr="00F404E3">
        <w:rPr>
          <w:rFonts w:ascii="Cambria" w:hAnsi="Cambria"/>
        </w:rPr>
        <w:lastRenderedPageBreak/>
        <w:t xml:space="preserve">1. </w:t>
      </w:r>
      <w:proofErr w:type="spellStart"/>
      <w:r w:rsidRPr="00F404E3">
        <w:rPr>
          <w:rFonts w:ascii="Cambria" w:hAnsi="Cambria"/>
        </w:rPr>
        <w:t>Проект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реалізується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на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основі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угоди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укладеної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між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Федерацією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організацій</w:t>
      </w:r>
      <w:proofErr w:type="spellEnd"/>
      <w:r>
        <w:rPr>
          <w:rFonts w:ascii="Cambria" w:hAnsi="Cambria"/>
          <w:lang w:val="uk-UA"/>
        </w:rPr>
        <w:t xml:space="preserve"> соціальних </w:t>
      </w:r>
      <w:proofErr w:type="spellStart"/>
      <w:r w:rsidRPr="00F404E3">
        <w:rPr>
          <w:rFonts w:ascii="Cambria" w:hAnsi="Cambria"/>
        </w:rPr>
        <w:t>Вармінсько-Мазурського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воєводства</w:t>
      </w:r>
      <w:proofErr w:type="spellEnd"/>
      <w:r w:rsidRPr="00F404E3">
        <w:rPr>
          <w:rFonts w:ascii="Cambria" w:hAnsi="Cambria"/>
        </w:rPr>
        <w:t xml:space="preserve"> FOSA </w:t>
      </w:r>
      <w:proofErr w:type="spellStart"/>
      <w:r w:rsidRPr="00F404E3">
        <w:rPr>
          <w:rFonts w:ascii="Cambria" w:hAnsi="Cambria"/>
        </w:rPr>
        <w:t>та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Міністром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сім’ї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та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соціальної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політики</w:t>
      </w:r>
      <w:proofErr w:type="spellEnd"/>
      <w:r w:rsidRPr="00F404E3">
        <w:rPr>
          <w:rFonts w:ascii="Cambria" w:hAnsi="Cambria"/>
        </w:rPr>
        <w:t xml:space="preserve"> (</w:t>
      </w:r>
      <w:proofErr w:type="spellStart"/>
      <w:r w:rsidRPr="00F404E3">
        <w:rPr>
          <w:rFonts w:ascii="Cambria" w:hAnsi="Cambria"/>
        </w:rPr>
        <w:t>міністром</w:t>
      </w:r>
      <w:proofErr w:type="spellEnd"/>
      <w:r w:rsidRPr="00F404E3">
        <w:rPr>
          <w:rFonts w:ascii="Cambria" w:hAnsi="Cambria"/>
        </w:rPr>
        <w:t xml:space="preserve">, </w:t>
      </w:r>
      <w:proofErr w:type="spellStart"/>
      <w:r w:rsidRPr="00F404E3">
        <w:rPr>
          <w:rFonts w:ascii="Cambria" w:hAnsi="Cambria"/>
        </w:rPr>
        <w:t>відповідальним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за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працю</w:t>
      </w:r>
      <w:proofErr w:type="spellEnd"/>
      <w:r w:rsidRPr="00F404E3">
        <w:rPr>
          <w:rFonts w:ascii="Cambria" w:hAnsi="Cambria"/>
        </w:rPr>
        <w:t>).</w:t>
      </w:r>
    </w:p>
    <w:p w14:paraId="5C27756D" w14:textId="0FFEDFB5" w:rsidR="00F404E3" w:rsidRPr="00F404E3" w:rsidRDefault="00F404E3" w:rsidP="00F404E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hAnsi="Cambria"/>
          <w:lang w:val="uk-UA"/>
        </w:rPr>
      </w:pPr>
      <w:r w:rsidRPr="00F404E3">
        <w:rPr>
          <w:rFonts w:ascii="Cambria" w:hAnsi="Cambria"/>
        </w:rPr>
        <w:t xml:space="preserve">2. </w:t>
      </w:r>
      <w:proofErr w:type="spellStart"/>
      <w:r w:rsidRPr="00F404E3">
        <w:rPr>
          <w:rFonts w:ascii="Cambria" w:hAnsi="Cambria"/>
        </w:rPr>
        <w:t>Офіс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проекту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знаходиться</w:t>
      </w:r>
      <w:proofErr w:type="spellEnd"/>
      <w:r w:rsidRPr="00F404E3">
        <w:rPr>
          <w:rFonts w:ascii="Cambria" w:hAnsi="Cambria"/>
        </w:rPr>
        <w:t xml:space="preserve"> в </w:t>
      </w:r>
      <w:proofErr w:type="spellStart"/>
      <w:r w:rsidRPr="00F404E3">
        <w:rPr>
          <w:rFonts w:ascii="Cambria" w:hAnsi="Cambria"/>
        </w:rPr>
        <w:t>резиденції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Федерації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організацій</w:t>
      </w:r>
      <w:proofErr w:type="spellEnd"/>
      <w:r>
        <w:rPr>
          <w:rFonts w:ascii="Cambria" w:hAnsi="Cambria"/>
          <w:lang w:val="uk-UA"/>
        </w:rPr>
        <w:t xml:space="preserve"> соціальних</w:t>
      </w:r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Вармінсько-Мазурського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воєводства</w:t>
      </w:r>
      <w:proofErr w:type="spellEnd"/>
      <w:r w:rsidRPr="00F404E3">
        <w:rPr>
          <w:rFonts w:ascii="Cambria" w:hAnsi="Cambria"/>
        </w:rPr>
        <w:t xml:space="preserve">, </w:t>
      </w:r>
      <w:proofErr w:type="spellStart"/>
      <w:r w:rsidRPr="00F404E3">
        <w:rPr>
          <w:rFonts w:ascii="Cambria" w:hAnsi="Cambria"/>
        </w:rPr>
        <w:t>вул</w:t>
      </w:r>
      <w:proofErr w:type="spellEnd"/>
      <w:r w:rsidRPr="00F404E3">
        <w:rPr>
          <w:rFonts w:ascii="Cambria" w:hAnsi="Cambria"/>
        </w:rPr>
        <w:t>. Link</w:t>
      </w:r>
      <w:r>
        <w:rPr>
          <w:rFonts w:ascii="Cambria" w:hAnsi="Cambria"/>
          <w:lang w:val="uk-UA"/>
        </w:rPr>
        <w:t>і</w:t>
      </w:r>
      <w:r w:rsidRPr="00F404E3">
        <w:rPr>
          <w:rFonts w:ascii="Cambria" w:hAnsi="Cambria"/>
        </w:rPr>
        <w:t xml:space="preserve"> 3/4, 10-535 </w:t>
      </w:r>
      <w:r>
        <w:rPr>
          <w:rFonts w:ascii="Cambria" w:hAnsi="Cambria"/>
          <w:lang w:val="uk-UA"/>
        </w:rPr>
        <w:t>Ольштин</w:t>
      </w:r>
      <w:r w:rsidRPr="00F404E3">
        <w:rPr>
          <w:rFonts w:ascii="Cambria" w:hAnsi="Cambria"/>
        </w:rPr>
        <w:t xml:space="preserve">; </w:t>
      </w:r>
      <w:proofErr w:type="spellStart"/>
      <w:r w:rsidRPr="00F404E3">
        <w:rPr>
          <w:rFonts w:ascii="Cambria" w:hAnsi="Cambria"/>
        </w:rPr>
        <w:t>та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на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вул</w:t>
      </w:r>
      <w:proofErr w:type="spellEnd"/>
      <w:r w:rsidRPr="00F404E3">
        <w:rPr>
          <w:rFonts w:ascii="Cambria" w:hAnsi="Cambria"/>
        </w:rPr>
        <w:t>. Link</w:t>
      </w:r>
      <w:r>
        <w:rPr>
          <w:rFonts w:ascii="Cambria" w:hAnsi="Cambria"/>
          <w:lang w:val="uk-UA"/>
        </w:rPr>
        <w:t>і</w:t>
      </w:r>
      <w:r w:rsidRPr="00F404E3">
        <w:rPr>
          <w:rFonts w:ascii="Cambria" w:hAnsi="Cambria"/>
        </w:rPr>
        <w:t xml:space="preserve"> 2 </w:t>
      </w:r>
      <w:r>
        <w:rPr>
          <w:rFonts w:ascii="Cambria" w:hAnsi="Cambria"/>
          <w:lang w:val="uk-UA"/>
        </w:rPr>
        <w:t>кімн</w:t>
      </w:r>
      <w:r w:rsidRPr="00F404E3">
        <w:rPr>
          <w:rFonts w:ascii="Cambria" w:hAnsi="Cambria"/>
        </w:rPr>
        <w:t xml:space="preserve">. 4, </w:t>
      </w:r>
      <w:proofErr w:type="spellStart"/>
      <w:r w:rsidRPr="00F404E3">
        <w:rPr>
          <w:rFonts w:ascii="Cambria" w:hAnsi="Cambria"/>
        </w:rPr>
        <w:t>тел</w:t>
      </w:r>
      <w:proofErr w:type="spellEnd"/>
      <w:r w:rsidRPr="00F404E3">
        <w:rPr>
          <w:rFonts w:ascii="Cambria" w:hAnsi="Cambria"/>
        </w:rPr>
        <w:t xml:space="preserve">.: +48 799 099 862 </w:t>
      </w:r>
      <w:proofErr w:type="spellStart"/>
      <w:r w:rsidRPr="00F404E3">
        <w:rPr>
          <w:rFonts w:ascii="Cambria" w:hAnsi="Cambria"/>
        </w:rPr>
        <w:t>Працює</w:t>
      </w:r>
      <w:proofErr w:type="spellEnd"/>
      <w:r w:rsidRPr="00F404E3">
        <w:rPr>
          <w:rFonts w:ascii="Cambria" w:hAnsi="Cambria"/>
        </w:rPr>
        <w:t xml:space="preserve"> в </w:t>
      </w:r>
      <w:proofErr w:type="spellStart"/>
      <w:r w:rsidRPr="00F404E3">
        <w:rPr>
          <w:rFonts w:ascii="Cambria" w:hAnsi="Cambria"/>
        </w:rPr>
        <w:t>робочі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дні</w:t>
      </w:r>
      <w:proofErr w:type="spellEnd"/>
      <w:r w:rsidRPr="00F404E3">
        <w:rPr>
          <w:rFonts w:ascii="Cambria" w:hAnsi="Cambria"/>
        </w:rPr>
        <w:t xml:space="preserve"> з </w:t>
      </w:r>
      <w:proofErr w:type="spellStart"/>
      <w:r w:rsidRPr="00F404E3">
        <w:rPr>
          <w:rFonts w:ascii="Cambria" w:hAnsi="Cambria"/>
        </w:rPr>
        <w:t>понеділка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по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п’ятницю</w:t>
      </w:r>
      <w:proofErr w:type="spellEnd"/>
      <w:r w:rsidRPr="00F404E3">
        <w:rPr>
          <w:rFonts w:ascii="Cambria" w:hAnsi="Cambria"/>
        </w:rPr>
        <w:t xml:space="preserve"> з 8.00 </w:t>
      </w:r>
      <w:proofErr w:type="spellStart"/>
      <w:r w:rsidRPr="00F404E3">
        <w:rPr>
          <w:rFonts w:ascii="Cambria" w:hAnsi="Cambria"/>
        </w:rPr>
        <w:t>до</w:t>
      </w:r>
      <w:proofErr w:type="spellEnd"/>
      <w:r w:rsidRPr="00F404E3">
        <w:rPr>
          <w:rFonts w:ascii="Cambria" w:hAnsi="Cambria"/>
        </w:rPr>
        <w:t xml:space="preserve"> 16.00</w:t>
      </w:r>
      <w:r>
        <w:rPr>
          <w:rFonts w:ascii="Cambria" w:hAnsi="Cambria"/>
          <w:lang w:val="uk-UA"/>
        </w:rPr>
        <w:t>.</w:t>
      </w:r>
    </w:p>
    <w:p w14:paraId="15449A63" w14:textId="77777777" w:rsidR="00F404E3" w:rsidRDefault="00F404E3" w:rsidP="00F404E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hAnsi="Cambria"/>
        </w:rPr>
        <w:sectPr w:rsidR="00F404E3" w:rsidSect="00F404E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29A7E529" w14:textId="297D9DE4" w:rsidR="00553A16" w:rsidRDefault="00553A16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lastRenderedPageBreak/>
        <w:br w:type="page"/>
      </w:r>
    </w:p>
    <w:p w14:paraId="531F0127" w14:textId="77777777" w:rsidR="00F404E3" w:rsidRDefault="00F404E3" w:rsidP="00F404E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hAnsi="Cambria"/>
        </w:rPr>
      </w:pPr>
    </w:p>
    <w:p w14:paraId="1FF37366" w14:textId="77777777" w:rsidR="00553A16" w:rsidRDefault="00553A16" w:rsidP="00F404E3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  <w:sectPr w:rsidR="00553A16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5EBBCD54" w14:textId="677C2063" w:rsidR="00F404E3" w:rsidRPr="008310CB" w:rsidRDefault="00F404E3" w:rsidP="00F404E3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lastRenderedPageBreak/>
        <w:t xml:space="preserve">Projekt obejmuje zasięgiem województwo warmińsko-mazurskie. </w:t>
      </w:r>
    </w:p>
    <w:p w14:paraId="65C0F51E" w14:textId="77777777" w:rsidR="00F404E3" w:rsidRDefault="00F404E3" w:rsidP="00F404E3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310CB">
        <w:rPr>
          <w:rFonts w:ascii="Cambria" w:hAnsi="Cambria"/>
        </w:rPr>
        <w:t xml:space="preserve">Projekt przyczyni się do integracji cudzoziemców legalnie przebywających w Polsce na rynku pracy, poprzez aktywizację zawodową i dopasowanie kwalifikacji i oczekiwań do istniejących ofert, a także na poziomie zwiększenie aspiracji dotyczących ścieżki rozwoju zawodowego cudzoziemca. Efektem oddziaływania projektu jest również integracja cudzoziemców w społeczeństwie. </w:t>
      </w:r>
      <w:r w:rsidRPr="008310CB">
        <w:rPr>
          <w:rFonts w:ascii="Cambria" w:hAnsi="Cambria"/>
        </w:rPr>
        <w:cr/>
        <w:t>6.  Udział w projekcie jest bezpłatny.</w:t>
      </w:r>
    </w:p>
    <w:p w14:paraId="70D0CF01" w14:textId="77777777" w:rsidR="00F404E3" w:rsidRPr="00F404E3" w:rsidRDefault="00F404E3" w:rsidP="00F404E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hAnsi="Cambria"/>
        </w:rPr>
      </w:pPr>
      <w:r w:rsidRPr="00F404E3">
        <w:rPr>
          <w:rFonts w:ascii="Cambria" w:hAnsi="Cambria"/>
        </w:rPr>
        <w:lastRenderedPageBreak/>
        <w:t xml:space="preserve">3. </w:t>
      </w:r>
      <w:proofErr w:type="spellStart"/>
      <w:r w:rsidRPr="00F404E3">
        <w:rPr>
          <w:rFonts w:ascii="Cambria" w:hAnsi="Cambria"/>
        </w:rPr>
        <w:t>Проект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охоплює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Вармінсько-Мазурське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воєводство</w:t>
      </w:r>
      <w:proofErr w:type="spellEnd"/>
      <w:r w:rsidRPr="00F404E3">
        <w:rPr>
          <w:rFonts w:ascii="Cambria" w:hAnsi="Cambria"/>
        </w:rPr>
        <w:t>.</w:t>
      </w:r>
    </w:p>
    <w:p w14:paraId="1843F427" w14:textId="2DEB6A19" w:rsidR="00553A16" w:rsidRDefault="00F404E3" w:rsidP="00F404E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hAnsi="Cambria"/>
        </w:rPr>
      </w:pPr>
      <w:r w:rsidRPr="00F404E3">
        <w:rPr>
          <w:rFonts w:ascii="Cambria" w:hAnsi="Cambria"/>
        </w:rPr>
        <w:t xml:space="preserve">4. </w:t>
      </w:r>
      <w:proofErr w:type="spellStart"/>
      <w:r w:rsidRPr="00F404E3">
        <w:rPr>
          <w:rFonts w:ascii="Cambria" w:hAnsi="Cambria"/>
        </w:rPr>
        <w:t>Проект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сприятиме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інтеграції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іноземців</w:t>
      </w:r>
      <w:proofErr w:type="spellEnd"/>
      <w:r w:rsidRPr="00F404E3">
        <w:rPr>
          <w:rFonts w:ascii="Cambria" w:hAnsi="Cambria"/>
        </w:rPr>
        <w:t xml:space="preserve">, </w:t>
      </w:r>
      <w:proofErr w:type="spellStart"/>
      <w:r w:rsidRPr="00F404E3">
        <w:rPr>
          <w:rFonts w:ascii="Cambria" w:hAnsi="Cambria"/>
        </w:rPr>
        <w:t>які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легально</w:t>
      </w:r>
      <w:proofErr w:type="spellEnd"/>
      <w:r w:rsidRPr="00F404E3">
        <w:rPr>
          <w:rFonts w:ascii="Cambria" w:hAnsi="Cambria"/>
        </w:rPr>
        <w:t xml:space="preserve"> </w:t>
      </w:r>
      <w:r w:rsidR="00553A16">
        <w:rPr>
          <w:rFonts w:ascii="Cambria" w:hAnsi="Cambria"/>
          <w:lang w:val="uk-UA"/>
        </w:rPr>
        <w:t>перебувають</w:t>
      </w:r>
      <w:r w:rsidR="00553A16">
        <w:rPr>
          <w:rFonts w:ascii="Cambria" w:hAnsi="Cambria"/>
        </w:rPr>
        <w:t xml:space="preserve"> у </w:t>
      </w:r>
      <w:proofErr w:type="spellStart"/>
      <w:r w:rsidR="00553A16">
        <w:rPr>
          <w:rFonts w:ascii="Cambria" w:hAnsi="Cambria"/>
        </w:rPr>
        <w:t>Польщі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на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ринку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праці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через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професійну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активізацію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т</w:t>
      </w:r>
      <w:r w:rsidR="00553A16">
        <w:rPr>
          <w:rFonts w:ascii="Cambria" w:hAnsi="Cambria"/>
        </w:rPr>
        <w:t>а</w:t>
      </w:r>
      <w:proofErr w:type="spellEnd"/>
      <w:r w:rsidR="00553A16">
        <w:rPr>
          <w:rFonts w:ascii="Cambria" w:hAnsi="Cambria"/>
        </w:rPr>
        <w:t xml:space="preserve"> </w:t>
      </w:r>
      <w:proofErr w:type="spellStart"/>
      <w:r w:rsidR="00553A16">
        <w:rPr>
          <w:rFonts w:ascii="Cambria" w:hAnsi="Cambria"/>
        </w:rPr>
        <w:t>відповідність</w:t>
      </w:r>
      <w:proofErr w:type="spellEnd"/>
      <w:r w:rsidR="00553A16">
        <w:rPr>
          <w:rFonts w:ascii="Cambria" w:hAnsi="Cambria"/>
        </w:rPr>
        <w:t xml:space="preserve"> </w:t>
      </w:r>
      <w:proofErr w:type="spellStart"/>
      <w:r w:rsidR="00553A16">
        <w:rPr>
          <w:rFonts w:ascii="Cambria" w:hAnsi="Cambria"/>
        </w:rPr>
        <w:t>кваліфікацій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та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очікувань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існуючим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пропозиціям</w:t>
      </w:r>
      <w:proofErr w:type="spellEnd"/>
      <w:r w:rsidRPr="00F404E3">
        <w:rPr>
          <w:rFonts w:ascii="Cambria" w:hAnsi="Cambria"/>
        </w:rPr>
        <w:t xml:space="preserve">, а </w:t>
      </w:r>
      <w:proofErr w:type="spellStart"/>
      <w:r w:rsidRPr="00F404E3">
        <w:rPr>
          <w:rFonts w:ascii="Cambria" w:hAnsi="Cambria"/>
        </w:rPr>
        <w:t>також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збільшення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прагнень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щодо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шляху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професійного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розвитку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іноземця</w:t>
      </w:r>
      <w:proofErr w:type="spellEnd"/>
      <w:r w:rsidRPr="00F404E3">
        <w:rPr>
          <w:rFonts w:ascii="Cambria" w:hAnsi="Cambria"/>
        </w:rPr>
        <w:t xml:space="preserve">. </w:t>
      </w:r>
      <w:proofErr w:type="spellStart"/>
      <w:r w:rsidRPr="00F404E3">
        <w:rPr>
          <w:rFonts w:ascii="Cambria" w:hAnsi="Cambria"/>
        </w:rPr>
        <w:t>Впливом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проекту</w:t>
      </w:r>
      <w:proofErr w:type="spellEnd"/>
      <w:r w:rsidRPr="00F404E3">
        <w:rPr>
          <w:rFonts w:ascii="Cambria" w:hAnsi="Cambria"/>
        </w:rPr>
        <w:t xml:space="preserve"> є </w:t>
      </w:r>
      <w:proofErr w:type="spellStart"/>
      <w:r w:rsidRPr="00F404E3">
        <w:rPr>
          <w:rFonts w:ascii="Cambria" w:hAnsi="Cambria"/>
        </w:rPr>
        <w:t>також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інтеграція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іноземців</w:t>
      </w:r>
      <w:proofErr w:type="spellEnd"/>
      <w:r w:rsidRPr="00F404E3">
        <w:rPr>
          <w:rFonts w:ascii="Cambria" w:hAnsi="Cambria"/>
        </w:rPr>
        <w:t xml:space="preserve"> у </w:t>
      </w:r>
      <w:proofErr w:type="spellStart"/>
      <w:r w:rsidRPr="00F404E3">
        <w:rPr>
          <w:rFonts w:ascii="Cambria" w:hAnsi="Cambria"/>
        </w:rPr>
        <w:t>суспільство</w:t>
      </w:r>
      <w:proofErr w:type="spellEnd"/>
      <w:r w:rsidRPr="00F404E3">
        <w:rPr>
          <w:rFonts w:ascii="Cambria" w:hAnsi="Cambria"/>
        </w:rPr>
        <w:t xml:space="preserve">. </w:t>
      </w:r>
    </w:p>
    <w:p w14:paraId="2D66365A" w14:textId="19A98AF1" w:rsidR="00F404E3" w:rsidRPr="00F404E3" w:rsidRDefault="00F404E3" w:rsidP="00F404E3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hAnsi="Cambria"/>
        </w:rPr>
      </w:pPr>
      <w:r w:rsidRPr="00F404E3">
        <w:rPr>
          <w:rFonts w:ascii="Cambria" w:hAnsi="Cambria"/>
        </w:rPr>
        <w:t xml:space="preserve">6. </w:t>
      </w:r>
      <w:proofErr w:type="spellStart"/>
      <w:r w:rsidRPr="00F404E3">
        <w:rPr>
          <w:rFonts w:ascii="Cambria" w:hAnsi="Cambria"/>
        </w:rPr>
        <w:t>Участь</w:t>
      </w:r>
      <w:proofErr w:type="spellEnd"/>
      <w:r w:rsidRPr="00F404E3">
        <w:rPr>
          <w:rFonts w:ascii="Cambria" w:hAnsi="Cambria"/>
        </w:rPr>
        <w:t xml:space="preserve"> у </w:t>
      </w:r>
      <w:proofErr w:type="spellStart"/>
      <w:r w:rsidRPr="00F404E3">
        <w:rPr>
          <w:rFonts w:ascii="Cambria" w:hAnsi="Cambria"/>
        </w:rPr>
        <w:t>проекті</w:t>
      </w:r>
      <w:proofErr w:type="spellEnd"/>
      <w:r w:rsidRPr="00F404E3">
        <w:rPr>
          <w:rFonts w:ascii="Cambria" w:hAnsi="Cambria"/>
        </w:rPr>
        <w:t xml:space="preserve"> </w:t>
      </w:r>
      <w:proofErr w:type="spellStart"/>
      <w:r w:rsidRPr="00F404E3">
        <w:rPr>
          <w:rFonts w:ascii="Cambria" w:hAnsi="Cambria"/>
        </w:rPr>
        <w:t>безкоштовна</w:t>
      </w:r>
      <w:proofErr w:type="spellEnd"/>
      <w:r w:rsidRPr="00F404E3">
        <w:rPr>
          <w:rFonts w:ascii="Cambria" w:hAnsi="Cambria"/>
        </w:rPr>
        <w:t>.</w:t>
      </w:r>
    </w:p>
    <w:p w14:paraId="3B21C5AE" w14:textId="77777777" w:rsidR="00553A16" w:rsidRDefault="00553A16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  <w:sectPr w:rsidR="00553A16" w:rsidSect="00553A16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4985A5F3" w14:textId="599EC614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§2</w:t>
      </w:r>
    </w:p>
    <w:p w14:paraId="239B26A6" w14:textId="77777777" w:rsidR="00553A16" w:rsidRDefault="00553A16" w:rsidP="00F62159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  <w:sectPr w:rsidR="00553A16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273C47A0" w14:textId="480FDCEC" w:rsidR="00D13E1A" w:rsidRPr="008310CB" w:rsidRDefault="00D13E1A" w:rsidP="00F62159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lastRenderedPageBreak/>
        <w:t>Zakres wsparcia merytorycznego oferowanego w projekcie:</w:t>
      </w:r>
    </w:p>
    <w:p w14:paraId="5EAC50DC" w14:textId="77777777" w:rsidR="00613E4E" w:rsidRPr="008310CB" w:rsidRDefault="00613E4E" w:rsidP="00F62159">
      <w:pPr>
        <w:pStyle w:val="Akapitzlist"/>
        <w:numPr>
          <w:ilvl w:val="0"/>
          <w:numId w:val="49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Aktywizacja zawodowa dla min. 60 osób (liczba ta odzwierciedla proporcje osób dorosłych chętnych do powrotu na rynek pracy w badanej populacji) obejmująca m.in.:</w:t>
      </w:r>
    </w:p>
    <w:p w14:paraId="13A6FA0A" w14:textId="771F224C" w:rsidR="00613E4E" w:rsidRPr="008310CB" w:rsidRDefault="00613E4E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przeprowadzenie diagnozy sytuacji społeczno-zawodowej uczestników i stworzenie Ind</w:t>
      </w:r>
      <w:r w:rsidR="00A33C2F">
        <w:rPr>
          <w:rFonts w:ascii="Cambria" w:hAnsi="Cambria" w:cs="Calibri"/>
        </w:rPr>
        <w:t>ywidula</w:t>
      </w:r>
      <w:r w:rsidR="00D02EAB">
        <w:rPr>
          <w:rFonts w:ascii="Cambria" w:hAnsi="Cambria" w:cs="Calibri"/>
        </w:rPr>
        <w:t>nych Ścieżek Rozwoju Zawodowego;</w:t>
      </w:r>
    </w:p>
    <w:p w14:paraId="07D31D9D" w14:textId="7B31DD77" w:rsidR="00613E4E" w:rsidRPr="008310CB" w:rsidRDefault="00613E4E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poradnictwo zawodowe i wsparcie trenera pracy</w:t>
      </w:r>
      <w:r w:rsidR="00D02EAB">
        <w:rPr>
          <w:rFonts w:ascii="Cambria" w:hAnsi="Cambria" w:cs="Calibri"/>
        </w:rPr>
        <w:t>;</w:t>
      </w:r>
    </w:p>
    <w:p w14:paraId="4923CA8E" w14:textId="430A1B96" w:rsidR="00613E4E" w:rsidRPr="008310CB" w:rsidRDefault="00613E4E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poradnictwo psychologiczne</w:t>
      </w:r>
      <w:r w:rsidR="00D02EAB">
        <w:rPr>
          <w:rFonts w:ascii="Cambria" w:hAnsi="Cambria" w:cs="Calibri"/>
        </w:rPr>
        <w:t>;</w:t>
      </w:r>
    </w:p>
    <w:p w14:paraId="7D1E7E1A" w14:textId="75D11EFB" w:rsidR="00613E4E" w:rsidRPr="008310CB" w:rsidRDefault="00613E4E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kursy zawodowe</w:t>
      </w:r>
      <w:r w:rsidR="00D02EAB">
        <w:rPr>
          <w:rFonts w:ascii="Cambria" w:hAnsi="Cambria" w:cs="Calibri"/>
        </w:rPr>
        <w:t>;</w:t>
      </w:r>
    </w:p>
    <w:p w14:paraId="15D8A774" w14:textId="1EA048D8" w:rsidR="00613E4E" w:rsidRDefault="00613E4E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poradnictwo specjalistyczne</w:t>
      </w:r>
      <w:r w:rsidR="00D02EAB">
        <w:rPr>
          <w:rFonts w:ascii="Cambria" w:hAnsi="Cambria" w:cs="Calibri"/>
        </w:rPr>
        <w:t>.</w:t>
      </w:r>
    </w:p>
    <w:p w14:paraId="51050B50" w14:textId="77777777" w:rsidR="00553A16" w:rsidRPr="00553A16" w:rsidRDefault="00553A16" w:rsidP="00553A16">
      <w:pPr>
        <w:spacing w:line="360" w:lineRule="auto"/>
        <w:rPr>
          <w:rFonts w:ascii="Cambria" w:hAnsi="Cambria" w:cs="Calibri"/>
        </w:rPr>
      </w:pPr>
      <w:r w:rsidRPr="00553A16">
        <w:rPr>
          <w:rFonts w:ascii="Cambria" w:hAnsi="Cambria" w:cs="Calibri"/>
        </w:rPr>
        <w:lastRenderedPageBreak/>
        <w:t xml:space="preserve">1. </w:t>
      </w:r>
      <w:proofErr w:type="spellStart"/>
      <w:r w:rsidRPr="00553A16">
        <w:rPr>
          <w:rFonts w:ascii="Cambria" w:hAnsi="Cambria" w:cs="Calibri"/>
        </w:rPr>
        <w:t>Обсяг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основної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підтримки</w:t>
      </w:r>
      <w:proofErr w:type="spellEnd"/>
      <w:r w:rsidRPr="00553A16">
        <w:rPr>
          <w:rFonts w:ascii="Cambria" w:hAnsi="Cambria" w:cs="Calibri"/>
        </w:rPr>
        <w:t xml:space="preserve">, </w:t>
      </w:r>
      <w:proofErr w:type="spellStart"/>
      <w:r w:rsidRPr="00553A16">
        <w:rPr>
          <w:rFonts w:ascii="Cambria" w:hAnsi="Cambria" w:cs="Calibri"/>
        </w:rPr>
        <w:t>запропонованої</w:t>
      </w:r>
      <w:proofErr w:type="spellEnd"/>
      <w:r w:rsidRPr="00553A16">
        <w:rPr>
          <w:rFonts w:ascii="Cambria" w:hAnsi="Cambria" w:cs="Calibri"/>
        </w:rPr>
        <w:t xml:space="preserve"> в </w:t>
      </w:r>
      <w:proofErr w:type="spellStart"/>
      <w:r w:rsidRPr="00553A16">
        <w:rPr>
          <w:rFonts w:ascii="Cambria" w:hAnsi="Cambria" w:cs="Calibri"/>
        </w:rPr>
        <w:t>проекті</w:t>
      </w:r>
      <w:proofErr w:type="spellEnd"/>
      <w:r w:rsidRPr="00553A16">
        <w:rPr>
          <w:rFonts w:ascii="Cambria" w:hAnsi="Cambria" w:cs="Calibri"/>
        </w:rPr>
        <w:t>:</w:t>
      </w:r>
    </w:p>
    <w:p w14:paraId="498FE9E8" w14:textId="66DAAF74" w:rsidR="00553A16" w:rsidRPr="00553A16" w:rsidRDefault="00553A16" w:rsidP="00553A16">
      <w:pPr>
        <w:spacing w:line="360" w:lineRule="auto"/>
        <w:ind w:firstLine="708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1) </w:t>
      </w:r>
      <w:proofErr w:type="spellStart"/>
      <w:r w:rsidRPr="00553A16">
        <w:rPr>
          <w:rFonts w:ascii="Cambria" w:hAnsi="Cambria" w:cs="Calibri"/>
        </w:rPr>
        <w:t>Професійна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активація</w:t>
      </w:r>
      <w:proofErr w:type="spellEnd"/>
      <w:r w:rsidRPr="00553A16">
        <w:rPr>
          <w:rFonts w:ascii="Cambria" w:hAnsi="Cambria" w:cs="Calibri"/>
        </w:rPr>
        <w:t xml:space="preserve"> </w:t>
      </w:r>
      <w:r>
        <w:rPr>
          <w:rFonts w:ascii="Cambria" w:hAnsi="Cambria" w:cs="Calibri"/>
          <w:lang w:val="uk-UA"/>
        </w:rPr>
        <w:t>для</w:t>
      </w:r>
      <w:r w:rsidRPr="00553A16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60 </w:t>
      </w:r>
      <w:proofErr w:type="spellStart"/>
      <w:r>
        <w:rPr>
          <w:rFonts w:ascii="Cambria" w:hAnsi="Cambria" w:cs="Calibri"/>
        </w:rPr>
        <w:t>осіб</w:t>
      </w:r>
      <w:proofErr w:type="spellEnd"/>
      <w:r>
        <w:rPr>
          <w:rFonts w:ascii="Cambria" w:hAnsi="Cambria" w:cs="Calibri"/>
          <w:lang w:val="uk-UA"/>
        </w:rPr>
        <w:t xml:space="preserve"> мінімально</w:t>
      </w:r>
      <w:r>
        <w:rPr>
          <w:rFonts w:ascii="Cambria" w:hAnsi="Cambria" w:cs="Calibri"/>
        </w:rPr>
        <w:t xml:space="preserve"> (</w:t>
      </w:r>
      <w:proofErr w:type="spellStart"/>
      <w:r>
        <w:rPr>
          <w:rFonts w:ascii="Cambria" w:hAnsi="Cambria" w:cs="Calibri"/>
        </w:rPr>
        <w:t>ця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кількість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відображає</w:t>
      </w:r>
      <w:proofErr w:type="spellEnd"/>
      <w:r w:rsidRPr="00553A16">
        <w:rPr>
          <w:rFonts w:ascii="Cambria" w:hAnsi="Cambria" w:cs="Calibri"/>
        </w:rPr>
        <w:t xml:space="preserve"> </w:t>
      </w:r>
      <w:r>
        <w:rPr>
          <w:rFonts w:ascii="Cambria" w:hAnsi="Cambria" w:cs="Calibri"/>
          <w:lang w:val="uk-UA"/>
        </w:rPr>
        <w:t>відсоткове відношення</w:t>
      </w:r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дорослих</w:t>
      </w:r>
      <w:proofErr w:type="spellEnd"/>
      <w:r w:rsidRPr="00553A16">
        <w:rPr>
          <w:rFonts w:ascii="Cambria" w:hAnsi="Cambria" w:cs="Calibri"/>
        </w:rPr>
        <w:t xml:space="preserve">, </w:t>
      </w:r>
      <w:proofErr w:type="spellStart"/>
      <w:r w:rsidRPr="00553A16">
        <w:rPr>
          <w:rFonts w:ascii="Cambria" w:hAnsi="Cambria" w:cs="Calibri"/>
        </w:rPr>
        <w:t>які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бажають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повернутися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на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ринок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праці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серед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опит</w:t>
      </w:r>
      <w:proofErr w:type="spellEnd"/>
      <w:r>
        <w:rPr>
          <w:rFonts w:ascii="Cambria" w:hAnsi="Cambria" w:cs="Calibri"/>
          <w:lang w:val="uk-UA"/>
        </w:rPr>
        <w:t>ув</w:t>
      </w:r>
      <w:proofErr w:type="spellStart"/>
      <w:r w:rsidRPr="00553A16">
        <w:rPr>
          <w:rFonts w:ascii="Cambria" w:hAnsi="Cambria" w:cs="Calibri"/>
        </w:rPr>
        <w:t>аного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населення</w:t>
      </w:r>
      <w:proofErr w:type="spellEnd"/>
      <w:r w:rsidRPr="00553A16">
        <w:rPr>
          <w:rFonts w:ascii="Cambria" w:hAnsi="Cambria" w:cs="Calibri"/>
        </w:rPr>
        <w:t xml:space="preserve">), </w:t>
      </w:r>
      <w:r>
        <w:rPr>
          <w:rFonts w:ascii="Cambria" w:hAnsi="Cambria" w:cs="Calibri"/>
          <w:lang w:val="uk-UA"/>
        </w:rPr>
        <w:t>яка передбачає</w:t>
      </w:r>
      <w:r w:rsidRPr="00553A16">
        <w:rPr>
          <w:rFonts w:ascii="Cambria" w:hAnsi="Cambria" w:cs="Calibri"/>
        </w:rPr>
        <w:t>:</w:t>
      </w:r>
    </w:p>
    <w:p w14:paraId="310D4E10" w14:textId="3B06A021" w:rsidR="00553A16" w:rsidRPr="00553A16" w:rsidRDefault="00553A16" w:rsidP="00553A16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діагностик</w:t>
      </w:r>
      <w:proofErr w:type="spellEnd"/>
      <w:r>
        <w:rPr>
          <w:rFonts w:ascii="Cambria" w:hAnsi="Cambria" w:cs="Calibri"/>
          <w:lang w:val="uk-UA"/>
        </w:rPr>
        <w:t>у</w:t>
      </w:r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соціально-професійної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ситуації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учасників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та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створення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Індивідуальних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шляхів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професійного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розвитку</w:t>
      </w:r>
      <w:proofErr w:type="spellEnd"/>
      <w:r w:rsidRPr="00553A16">
        <w:rPr>
          <w:rFonts w:ascii="Cambria" w:hAnsi="Cambria" w:cs="Calibri"/>
        </w:rPr>
        <w:t>;</w:t>
      </w:r>
    </w:p>
    <w:p w14:paraId="66787B0D" w14:textId="2CF90D44" w:rsidR="00553A16" w:rsidRPr="00553A16" w:rsidRDefault="00553A16" w:rsidP="00553A16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консультування</w:t>
      </w:r>
      <w:proofErr w:type="spellEnd"/>
      <w:r w:rsidRPr="00553A16">
        <w:rPr>
          <w:rFonts w:ascii="Cambria" w:hAnsi="Cambria" w:cs="Calibri"/>
        </w:rPr>
        <w:t xml:space="preserve"> з </w:t>
      </w:r>
      <w:proofErr w:type="spellStart"/>
      <w:r w:rsidRPr="00553A16">
        <w:rPr>
          <w:rFonts w:ascii="Cambria" w:hAnsi="Cambria" w:cs="Calibri"/>
        </w:rPr>
        <w:t>питань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кар'єри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та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підтримка</w:t>
      </w:r>
      <w:proofErr w:type="spellEnd"/>
      <w:r w:rsidRPr="00553A16">
        <w:rPr>
          <w:rFonts w:ascii="Cambria" w:hAnsi="Cambria" w:cs="Calibri"/>
        </w:rPr>
        <w:t xml:space="preserve"> </w:t>
      </w:r>
      <w:r>
        <w:rPr>
          <w:rFonts w:ascii="Cambria" w:hAnsi="Cambria" w:cs="Calibri"/>
          <w:lang w:val="uk-UA"/>
        </w:rPr>
        <w:t>наставника</w:t>
      </w:r>
      <w:r w:rsidRPr="00553A16">
        <w:rPr>
          <w:rFonts w:ascii="Cambria" w:hAnsi="Cambria" w:cs="Calibri"/>
        </w:rPr>
        <w:t xml:space="preserve"> з </w:t>
      </w:r>
      <w:r>
        <w:rPr>
          <w:rFonts w:ascii="Cambria" w:hAnsi="Cambria" w:cs="Calibri"/>
          <w:lang w:val="uk-UA"/>
        </w:rPr>
        <w:t xml:space="preserve">питань </w:t>
      </w:r>
      <w:proofErr w:type="spellStart"/>
      <w:r w:rsidRPr="00553A16">
        <w:rPr>
          <w:rFonts w:ascii="Cambria" w:hAnsi="Cambria" w:cs="Calibri"/>
        </w:rPr>
        <w:t>роботи</w:t>
      </w:r>
      <w:proofErr w:type="spellEnd"/>
      <w:r w:rsidRPr="00553A16">
        <w:rPr>
          <w:rFonts w:ascii="Cambria" w:hAnsi="Cambria" w:cs="Calibri"/>
        </w:rPr>
        <w:t>;</w:t>
      </w:r>
    </w:p>
    <w:p w14:paraId="37158740" w14:textId="77777777" w:rsidR="00553A16" w:rsidRPr="00553A16" w:rsidRDefault="00553A16" w:rsidP="00553A16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психологічне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консультування</w:t>
      </w:r>
      <w:proofErr w:type="spellEnd"/>
      <w:r w:rsidRPr="00553A16">
        <w:rPr>
          <w:rFonts w:ascii="Cambria" w:hAnsi="Cambria" w:cs="Calibri"/>
        </w:rPr>
        <w:t>;</w:t>
      </w:r>
    </w:p>
    <w:p w14:paraId="4FF280CF" w14:textId="77777777" w:rsidR="00553A16" w:rsidRPr="00553A16" w:rsidRDefault="00553A16" w:rsidP="00553A16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професійні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курси</w:t>
      </w:r>
      <w:proofErr w:type="spellEnd"/>
      <w:r w:rsidRPr="00553A16">
        <w:rPr>
          <w:rFonts w:ascii="Cambria" w:hAnsi="Cambria" w:cs="Calibri"/>
        </w:rPr>
        <w:t>;</w:t>
      </w:r>
    </w:p>
    <w:p w14:paraId="061743FD" w14:textId="4C934020" w:rsidR="00553A16" w:rsidRPr="00553A16" w:rsidRDefault="00553A16" w:rsidP="00553A16">
      <w:pPr>
        <w:spacing w:line="360" w:lineRule="auto"/>
        <w:ind w:left="709"/>
        <w:rPr>
          <w:rFonts w:ascii="Cambria" w:hAnsi="Cambria" w:cs="Calibri"/>
        </w:rPr>
      </w:pPr>
      <w:r>
        <w:rPr>
          <w:rFonts w:ascii="Cambria" w:hAnsi="Cambria" w:cs="Calibri"/>
        </w:rPr>
        <w:t xml:space="preserve">• </w:t>
      </w:r>
      <w:proofErr w:type="spellStart"/>
      <w:r>
        <w:rPr>
          <w:rFonts w:ascii="Cambria" w:hAnsi="Cambria" w:cs="Calibri"/>
        </w:rPr>
        <w:t>консультації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спеціаліст</w:t>
      </w:r>
      <w:proofErr w:type="spellEnd"/>
      <w:r>
        <w:rPr>
          <w:rFonts w:ascii="Cambria" w:hAnsi="Cambria" w:cs="Calibri"/>
          <w:lang w:val="uk-UA"/>
        </w:rPr>
        <w:t>ів</w:t>
      </w:r>
      <w:r w:rsidRPr="00553A16">
        <w:rPr>
          <w:rFonts w:ascii="Cambria" w:hAnsi="Cambria" w:cs="Calibri"/>
        </w:rPr>
        <w:t>.</w:t>
      </w:r>
    </w:p>
    <w:p w14:paraId="66DAF7CF" w14:textId="77777777" w:rsidR="00553A16" w:rsidRDefault="00553A16" w:rsidP="00F62159">
      <w:pPr>
        <w:pStyle w:val="Akapitzlist"/>
        <w:numPr>
          <w:ilvl w:val="0"/>
          <w:numId w:val="49"/>
        </w:numPr>
        <w:spacing w:line="360" w:lineRule="auto"/>
        <w:rPr>
          <w:rFonts w:ascii="Cambria" w:hAnsi="Cambria" w:cs="Calibri"/>
        </w:rPr>
        <w:sectPr w:rsidR="00553A16" w:rsidSect="00553A16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000F1B3F" w14:textId="06EC5760" w:rsidR="00553A16" w:rsidRDefault="00553A16">
      <w:pPr>
        <w:spacing w:after="160" w:line="259" w:lineRule="auto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br w:type="page"/>
      </w:r>
    </w:p>
    <w:p w14:paraId="2FFEDB5F" w14:textId="77777777" w:rsidR="002C0103" w:rsidRDefault="002C0103" w:rsidP="00F62159">
      <w:pPr>
        <w:pStyle w:val="Akapitzlist"/>
        <w:numPr>
          <w:ilvl w:val="0"/>
          <w:numId w:val="49"/>
        </w:numPr>
        <w:spacing w:line="360" w:lineRule="auto"/>
        <w:rPr>
          <w:rFonts w:ascii="Cambria" w:hAnsi="Cambria" w:cs="Calibri"/>
        </w:rPr>
        <w:sectPr w:rsidR="002C0103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23229635" w14:textId="11ACDF4A" w:rsidR="00613E4E" w:rsidRPr="008310CB" w:rsidRDefault="00613E4E" w:rsidP="00F62159">
      <w:pPr>
        <w:pStyle w:val="Akapitzlist"/>
        <w:numPr>
          <w:ilvl w:val="0"/>
          <w:numId w:val="49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lastRenderedPageBreak/>
        <w:t>Integracja społeczna cudzoziemców (min. 300 osób) obejmująca m.in.:</w:t>
      </w:r>
    </w:p>
    <w:p w14:paraId="7D7D4017" w14:textId="51B652CB" w:rsidR="00A33C2F" w:rsidRDefault="00A33C2F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 w:rsidRPr="008310CB">
        <w:rPr>
          <w:rFonts w:ascii="Cambria" w:hAnsi="Cambria" w:cs="Calibri"/>
        </w:rPr>
        <w:t>przeprowadzenie diagnozy sytuacji społeczna uczestników i stworzenie Ind</w:t>
      </w:r>
      <w:r>
        <w:rPr>
          <w:rFonts w:ascii="Cambria" w:hAnsi="Cambria" w:cs="Calibri"/>
        </w:rPr>
        <w:t xml:space="preserve">ywidulanych Ścieżek </w:t>
      </w:r>
      <w:r w:rsidR="00D02EAB">
        <w:rPr>
          <w:rFonts w:ascii="Cambria" w:hAnsi="Cambria" w:cs="Calibri"/>
        </w:rPr>
        <w:t>Reintegracji;</w:t>
      </w:r>
    </w:p>
    <w:p w14:paraId="00E92462" w14:textId="2489D726" w:rsidR="00613E4E" w:rsidRPr="008310CB" w:rsidRDefault="00F720DD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w</w:t>
      </w:r>
      <w:r w:rsidR="00613E4E" w:rsidRPr="008310CB">
        <w:rPr>
          <w:rFonts w:ascii="Cambria" w:hAnsi="Cambria" w:cs="Calibri"/>
        </w:rPr>
        <w:t>arsztaty integracyjne</w:t>
      </w:r>
      <w:r w:rsidR="00D02EAB">
        <w:rPr>
          <w:rFonts w:ascii="Cambria" w:hAnsi="Cambria" w:cs="Calibri"/>
        </w:rPr>
        <w:t>;</w:t>
      </w:r>
    </w:p>
    <w:p w14:paraId="0B256EC4" w14:textId="6201B372" w:rsidR="00613E4E" w:rsidRPr="008310CB" w:rsidRDefault="00F720DD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kurs języka polskiego</w:t>
      </w:r>
      <w:r w:rsidR="00D02EAB">
        <w:rPr>
          <w:rFonts w:ascii="Cambria" w:hAnsi="Cambria" w:cs="Calibri"/>
        </w:rPr>
        <w:t>;</w:t>
      </w:r>
    </w:p>
    <w:p w14:paraId="3616FA4B" w14:textId="5AE68E2F" w:rsidR="00613E4E" w:rsidRPr="008310CB" w:rsidRDefault="00F720DD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w</w:t>
      </w:r>
      <w:r w:rsidR="00613E4E" w:rsidRPr="008310CB">
        <w:rPr>
          <w:rFonts w:ascii="Cambria" w:hAnsi="Cambria" w:cs="Calibri"/>
        </w:rPr>
        <w:t>sparcie pedagogiczne dla rodzin</w:t>
      </w:r>
      <w:r w:rsidR="00D02EAB">
        <w:rPr>
          <w:rFonts w:ascii="Cambria" w:hAnsi="Cambria" w:cs="Calibri"/>
        </w:rPr>
        <w:t>;</w:t>
      </w:r>
    </w:p>
    <w:p w14:paraId="2A8CF137" w14:textId="1BEBCF31" w:rsidR="00613E4E" w:rsidRPr="008310CB" w:rsidRDefault="00F720DD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w</w:t>
      </w:r>
      <w:r w:rsidR="00613E4E" w:rsidRPr="008310CB">
        <w:rPr>
          <w:rFonts w:ascii="Cambria" w:hAnsi="Cambria" w:cs="Calibri"/>
        </w:rPr>
        <w:t>arsztaty kompetencji społecznych</w:t>
      </w:r>
      <w:r w:rsidR="00D02EAB">
        <w:rPr>
          <w:rFonts w:ascii="Cambria" w:hAnsi="Cambria" w:cs="Calibri"/>
        </w:rPr>
        <w:t>;</w:t>
      </w:r>
    </w:p>
    <w:p w14:paraId="7C0EA497" w14:textId="5229B450" w:rsidR="00613E4E" w:rsidRDefault="00F720DD" w:rsidP="00F62159">
      <w:pPr>
        <w:pStyle w:val="Akapitzlist"/>
        <w:numPr>
          <w:ilvl w:val="0"/>
          <w:numId w:val="50"/>
        </w:num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o</w:t>
      </w:r>
      <w:r w:rsidR="00613E4E" w:rsidRPr="008310CB">
        <w:rPr>
          <w:rFonts w:ascii="Cambria" w:hAnsi="Cambria" w:cs="Calibri"/>
        </w:rPr>
        <w:t>pieka nad dziećmi</w:t>
      </w:r>
      <w:r w:rsidR="00D02EAB">
        <w:rPr>
          <w:rFonts w:ascii="Cambria" w:hAnsi="Cambria" w:cs="Calibri"/>
        </w:rPr>
        <w:t>.</w:t>
      </w:r>
    </w:p>
    <w:p w14:paraId="338A9BEC" w14:textId="77777777" w:rsidR="002C0103" w:rsidRDefault="002C0103" w:rsidP="00553A16">
      <w:pPr>
        <w:spacing w:line="360" w:lineRule="auto"/>
        <w:rPr>
          <w:rFonts w:ascii="Cambria" w:hAnsi="Cambria" w:cs="Calibri"/>
        </w:rPr>
      </w:pPr>
    </w:p>
    <w:p w14:paraId="4EC7CCCF" w14:textId="3E35DDCB" w:rsidR="00553A16" w:rsidRPr="00553A16" w:rsidRDefault="00553A16" w:rsidP="00553A16">
      <w:pPr>
        <w:spacing w:line="360" w:lineRule="auto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2) </w:t>
      </w:r>
      <w:proofErr w:type="spellStart"/>
      <w:r w:rsidRPr="00553A16">
        <w:rPr>
          <w:rFonts w:ascii="Cambria" w:hAnsi="Cambria" w:cs="Calibri"/>
        </w:rPr>
        <w:t>Соціальна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інтеграція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іноземців</w:t>
      </w:r>
      <w:proofErr w:type="spellEnd"/>
      <w:r w:rsidRPr="00553A16">
        <w:rPr>
          <w:rFonts w:ascii="Cambria" w:hAnsi="Cambria" w:cs="Calibri"/>
        </w:rPr>
        <w:t xml:space="preserve"> (</w:t>
      </w:r>
      <w:proofErr w:type="spellStart"/>
      <w:r w:rsidRPr="00553A16">
        <w:rPr>
          <w:rFonts w:ascii="Cambria" w:hAnsi="Cambria" w:cs="Calibri"/>
        </w:rPr>
        <w:t>не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менше</w:t>
      </w:r>
      <w:proofErr w:type="spellEnd"/>
      <w:r w:rsidRPr="00553A16">
        <w:rPr>
          <w:rFonts w:ascii="Cambria" w:hAnsi="Cambria" w:cs="Calibri"/>
        </w:rPr>
        <w:t xml:space="preserve"> 300 </w:t>
      </w:r>
      <w:proofErr w:type="spellStart"/>
      <w:r w:rsidRPr="00553A16">
        <w:rPr>
          <w:rFonts w:ascii="Cambria" w:hAnsi="Cambria" w:cs="Calibri"/>
        </w:rPr>
        <w:t>осіб</w:t>
      </w:r>
      <w:proofErr w:type="spellEnd"/>
      <w:r w:rsidRPr="00553A16">
        <w:rPr>
          <w:rFonts w:ascii="Cambria" w:hAnsi="Cambria" w:cs="Calibri"/>
        </w:rPr>
        <w:t xml:space="preserve">), </w:t>
      </w:r>
      <w:r w:rsidR="002C0103">
        <w:rPr>
          <w:rFonts w:ascii="Cambria" w:hAnsi="Cambria" w:cs="Calibri"/>
          <w:lang w:val="uk-UA"/>
        </w:rPr>
        <w:t>яка передбачає</w:t>
      </w:r>
      <w:r w:rsidRPr="00553A16">
        <w:rPr>
          <w:rFonts w:ascii="Cambria" w:hAnsi="Cambria" w:cs="Calibri"/>
        </w:rPr>
        <w:t>:</w:t>
      </w:r>
    </w:p>
    <w:p w14:paraId="6208F0EC" w14:textId="45699052" w:rsidR="00553A16" w:rsidRPr="00553A16" w:rsidRDefault="00553A16" w:rsidP="002C0103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діагностик</w:t>
      </w:r>
      <w:proofErr w:type="spellEnd"/>
      <w:r w:rsidR="002C0103">
        <w:rPr>
          <w:rFonts w:ascii="Cambria" w:hAnsi="Cambria" w:cs="Calibri"/>
          <w:lang w:val="uk-UA"/>
        </w:rPr>
        <w:t>у</w:t>
      </w:r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соціальної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ситуації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учасників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та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створення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індивідуальних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шляхів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реінтеграції</w:t>
      </w:r>
      <w:proofErr w:type="spellEnd"/>
      <w:r w:rsidRPr="00553A16">
        <w:rPr>
          <w:rFonts w:ascii="Cambria" w:hAnsi="Cambria" w:cs="Calibri"/>
        </w:rPr>
        <w:t>;</w:t>
      </w:r>
    </w:p>
    <w:p w14:paraId="0C0F71C4" w14:textId="50A37053" w:rsidR="00553A16" w:rsidRPr="00553A16" w:rsidRDefault="00553A16" w:rsidP="002C0103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інтеграційні</w:t>
      </w:r>
      <w:proofErr w:type="spellEnd"/>
      <w:r w:rsidRPr="00553A16">
        <w:rPr>
          <w:rFonts w:ascii="Cambria" w:hAnsi="Cambria" w:cs="Calibri"/>
        </w:rPr>
        <w:t xml:space="preserve"> </w:t>
      </w:r>
      <w:r w:rsidR="002C0103">
        <w:rPr>
          <w:rFonts w:ascii="Cambria" w:hAnsi="Cambria" w:cs="Calibri"/>
          <w:lang w:val="uk-UA"/>
        </w:rPr>
        <w:t>семінари</w:t>
      </w:r>
      <w:r w:rsidRPr="00553A16">
        <w:rPr>
          <w:rFonts w:ascii="Cambria" w:hAnsi="Cambria" w:cs="Calibri"/>
        </w:rPr>
        <w:t>;</w:t>
      </w:r>
    </w:p>
    <w:p w14:paraId="478C327C" w14:textId="77777777" w:rsidR="00553A16" w:rsidRPr="00553A16" w:rsidRDefault="00553A16" w:rsidP="002C0103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курс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польської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мови</w:t>
      </w:r>
      <w:proofErr w:type="spellEnd"/>
      <w:r w:rsidRPr="00553A16">
        <w:rPr>
          <w:rFonts w:ascii="Cambria" w:hAnsi="Cambria" w:cs="Calibri"/>
        </w:rPr>
        <w:t>;</w:t>
      </w:r>
    </w:p>
    <w:p w14:paraId="6879A76B" w14:textId="77777777" w:rsidR="00553A16" w:rsidRPr="00553A16" w:rsidRDefault="00553A16" w:rsidP="002C0103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педагогічний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супровід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сімей</w:t>
      </w:r>
      <w:proofErr w:type="spellEnd"/>
      <w:r w:rsidRPr="00553A16">
        <w:rPr>
          <w:rFonts w:ascii="Cambria" w:hAnsi="Cambria" w:cs="Calibri"/>
        </w:rPr>
        <w:t>;</w:t>
      </w:r>
    </w:p>
    <w:p w14:paraId="1E18B50D" w14:textId="2A318BB4" w:rsidR="00553A16" w:rsidRPr="00553A16" w:rsidRDefault="00553A16" w:rsidP="002C0103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практикуми</w:t>
      </w:r>
      <w:proofErr w:type="spellEnd"/>
      <w:r w:rsidRPr="00553A16">
        <w:rPr>
          <w:rFonts w:ascii="Cambria" w:hAnsi="Cambria" w:cs="Calibri"/>
        </w:rPr>
        <w:t xml:space="preserve"> </w:t>
      </w:r>
      <w:r w:rsidR="002C0103">
        <w:rPr>
          <w:rFonts w:ascii="Cambria" w:hAnsi="Cambria" w:cs="Calibri"/>
          <w:lang w:val="uk-UA"/>
        </w:rPr>
        <w:t xml:space="preserve">з </w:t>
      </w:r>
      <w:proofErr w:type="spellStart"/>
      <w:r w:rsidRPr="00553A16">
        <w:rPr>
          <w:rFonts w:ascii="Cambria" w:hAnsi="Cambria" w:cs="Calibri"/>
        </w:rPr>
        <w:t>соціальної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компетентності</w:t>
      </w:r>
      <w:proofErr w:type="spellEnd"/>
      <w:r w:rsidRPr="00553A16">
        <w:rPr>
          <w:rFonts w:ascii="Cambria" w:hAnsi="Cambria" w:cs="Calibri"/>
        </w:rPr>
        <w:t>;</w:t>
      </w:r>
    </w:p>
    <w:p w14:paraId="5C6D7F5C" w14:textId="34E66CE5" w:rsidR="00553A16" w:rsidRPr="00553A16" w:rsidRDefault="00553A16" w:rsidP="002C0103">
      <w:pPr>
        <w:spacing w:line="360" w:lineRule="auto"/>
        <w:ind w:left="709"/>
        <w:rPr>
          <w:rFonts w:ascii="Cambria" w:hAnsi="Cambria" w:cs="Calibri"/>
        </w:rPr>
      </w:pPr>
      <w:r w:rsidRPr="00553A16">
        <w:rPr>
          <w:rFonts w:ascii="Cambria" w:hAnsi="Cambria" w:cs="Calibri"/>
        </w:rPr>
        <w:t xml:space="preserve">• </w:t>
      </w:r>
      <w:proofErr w:type="spellStart"/>
      <w:r w:rsidRPr="00553A16">
        <w:rPr>
          <w:rFonts w:ascii="Cambria" w:hAnsi="Cambria" w:cs="Calibri"/>
        </w:rPr>
        <w:t>догляд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за</w:t>
      </w:r>
      <w:proofErr w:type="spellEnd"/>
      <w:r w:rsidRPr="00553A16">
        <w:rPr>
          <w:rFonts w:ascii="Cambria" w:hAnsi="Cambria" w:cs="Calibri"/>
        </w:rPr>
        <w:t xml:space="preserve"> </w:t>
      </w:r>
      <w:proofErr w:type="spellStart"/>
      <w:r w:rsidRPr="00553A16">
        <w:rPr>
          <w:rFonts w:ascii="Cambria" w:hAnsi="Cambria" w:cs="Calibri"/>
        </w:rPr>
        <w:t>дітьми</w:t>
      </w:r>
      <w:proofErr w:type="spellEnd"/>
      <w:r w:rsidRPr="00553A16">
        <w:rPr>
          <w:rFonts w:ascii="Cambria" w:hAnsi="Cambria" w:cs="Calibri"/>
        </w:rPr>
        <w:t>.</w:t>
      </w:r>
    </w:p>
    <w:p w14:paraId="33940FAA" w14:textId="77777777" w:rsidR="002C0103" w:rsidRDefault="002C0103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  <w:sectPr w:rsidR="002C0103" w:rsidSect="002C010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413D10A9" w14:textId="5F329BE8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§3</w:t>
      </w:r>
    </w:p>
    <w:p w14:paraId="5EB4F60A" w14:textId="0F9CF807" w:rsidR="00D13E1A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Kryteria uczestnictwa</w:t>
      </w:r>
    </w:p>
    <w:p w14:paraId="13E3D94C" w14:textId="695E837D" w:rsidR="002C0103" w:rsidRPr="002C0103" w:rsidRDefault="002C0103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lang w:val="uk-UA"/>
        </w:rPr>
      </w:pPr>
      <w:r>
        <w:rPr>
          <w:rFonts w:ascii="Cambria" w:eastAsia="Calibri" w:hAnsi="Cambria"/>
          <w:b/>
          <w:lang w:val="uk-UA"/>
        </w:rPr>
        <w:t>Критерії участі</w:t>
      </w:r>
    </w:p>
    <w:p w14:paraId="1DB9C376" w14:textId="77777777" w:rsidR="002C0103" w:rsidRDefault="002C0103" w:rsidP="00F62159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  <w:sectPr w:rsidR="002C0103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30FB9EAE" w14:textId="1067F0B7" w:rsidR="006820CE" w:rsidRPr="008310CB" w:rsidRDefault="00F720DD" w:rsidP="00F62159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lastRenderedPageBreak/>
        <w:t xml:space="preserve">1. </w:t>
      </w:r>
      <w:r w:rsidR="00D13E1A" w:rsidRPr="008310CB">
        <w:rPr>
          <w:rFonts w:ascii="Cambria" w:eastAsia="Calibri" w:hAnsi="Cambria"/>
        </w:rPr>
        <w:t>Uczestnikami projektu mogą być</w:t>
      </w:r>
      <w:r w:rsidR="006820CE" w:rsidRPr="008310CB">
        <w:rPr>
          <w:rFonts w:ascii="Cambria" w:eastAsia="Calibri" w:hAnsi="Cambria"/>
        </w:rPr>
        <w:t xml:space="preserve"> cudzoziemcy legalnie przebywający w Polsce, w tym co najmniej 150 cudzoziemców, będących obywatelami Ukrainy, którzy znaleźli się w Polsce w związku </w:t>
      </w:r>
      <w:r>
        <w:rPr>
          <w:rFonts w:ascii="Cambria" w:eastAsia="Calibri" w:hAnsi="Cambria"/>
        </w:rPr>
        <w:br/>
      </w:r>
      <w:r w:rsidR="006820CE" w:rsidRPr="008310CB">
        <w:rPr>
          <w:rFonts w:ascii="Cambria" w:eastAsia="Calibri" w:hAnsi="Cambria"/>
        </w:rPr>
        <w:t>z prowadzonymi działaniami wojennymi na terytorium Ukrainy i znajdują się w szczególnie trudnej sytuacji życiowej.</w:t>
      </w:r>
    </w:p>
    <w:p w14:paraId="6D4FE83E" w14:textId="630742D1" w:rsidR="006820CE" w:rsidRPr="00F720DD" w:rsidRDefault="00F720DD" w:rsidP="00F62159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2.</w:t>
      </w:r>
      <w:r w:rsidR="006820CE" w:rsidRPr="00F720DD">
        <w:rPr>
          <w:rFonts w:ascii="Cambria" w:eastAsia="Calibri" w:hAnsi="Cambria"/>
        </w:rPr>
        <w:t>Kryteria dostępu do projektu:</w:t>
      </w:r>
    </w:p>
    <w:p w14:paraId="2D8D96A0" w14:textId="057B85D5" w:rsidR="006820CE" w:rsidRPr="00F720DD" w:rsidRDefault="006820CE" w:rsidP="00F62159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F720DD">
        <w:rPr>
          <w:rFonts w:ascii="Cambria" w:eastAsia="Calibri" w:hAnsi="Cambria"/>
        </w:rPr>
        <w:t>- cudzoziemiec legalnie przebywający w Polsce na ter</w:t>
      </w:r>
      <w:r w:rsidR="00F720DD">
        <w:rPr>
          <w:rFonts w:ascii="Cambria" w:eastAsia="Calibri" w:hAnsi="Cambria"/>
        </w:rPr>
        <w:t xml:space="preserve">enie woj. warmińsko-mazurskiego. </w:t>
      </w:r>
    </w:p>
    <w:p w14:paraId="2BD83498" w14:textId="77777777" w:rsidR="006820CE" w:rsidRPr="00F720DD" w:rsidRDefault="006820CE" w:rsidP="00F62159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F720DD">
        <w:rPr>
          <w:rFonts w:ascii="Cambria" w:eastAsia="Calibri" w:hAnsi="Cambria"/>
        </w:rPr>
        <w:t xml:space="preserve">- wyrażenie woli i oświadczenie uczestnictwa w projekcie. </w:t>
      </w:r>
    </w:p>
    <w:p w14:paraId="2066751A" w14:textId="77777777" w:rsidR="006820CE" w:rsidRPr="00F720DD" w:rsidRDefault="006820CE" w:rsidP="00F62159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F720DD">
        <w:rPr>
          <w:rFonts w:ascii="Cambria" w:eastAsia="Calibri" w:hAnsi="Cambria"/>
        </w:rPr>
        <w:t xml:space="preserve">Kryteria strategiczne: </w:t>
      </w:r>
    </w:p>
    <w:p w14:paraId="15A71DAC" w14:textId="2E5B6EBB" w:rsidR="006820CE" w:rsidRDefault="006820CE" w:rsidP="00F62159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- cudzoziemiec z Ukrainy, </w:t>
      </w:r>
      <w:bookmarkStart w:id="0" w:name="_GoBack"/>
      <w:bookmarkEnd w:id="0"/>
      <w:r w:rsidR="004E73E1" w:rsidRPr="004E73E1">
        <w:rPr>
          <w:rFonts w:ascii="Cambria" w:eastAsia="Calibri" w:hAnsi="Cambria"/>
        </w:rPr>
        <w:t>który</w:t>
      </w:r>
      <w:r w:rsidR="004E73E1">
        <w:rPr>
          <w:rFonts w:ascii="Cambria" w:eastAsia="Calibri" w:hAnsi="Cambria"/>
        </w:rPr>
        <w:t xml:space="preserve"> </w:t>
      </w:r>
      <w:proofErr w:type="spellStart"/>
      <w:r w:rsidR="004E73E1">
        <w:rPr>
          <w:rFonts w:ascii="Cambria" w:eastAsia="Calibri" w:hAnsi="Cambria"/>
        </w:rPr>
        <w:t>znalezł</w:t>
      </w:r>
      <w:proofErr w:type="spellEnd"/>
      <w:r w:rsidRPr="008310CB">
        <w:rPr>
          <w:rFonts w:ascii="Cambria" w:eastAsia="Calibri" w:hAnsi="Cambria"/>
        </w:rPr>
        <w:t xml:space="preserve"> się w Polsce w związku z prowadzonymi działaniami wojennymi na terytorium Ukrainy i znajdują się w szczególnie tru</w:t>
      </w:r>
      <w:r w:rsidR="009140D1">
        <w:rPr>
          <w:rFonts w:ascii="Cambria" w:eastAsia="Calibri" w:hAnsi="Cambria"/>
        </w:rPr>
        <w:t xml:space="preserve">dnej sytuacji życiowej - 10 pkt. </w:t>
      </w:r>
    </w:p>
    <w:p w14:paraId="3017C1AD" w14:textId="4B8CDD1C" w:rsidR="002C0103" w:rsidRPr="002C0103" w:rsidRDefault="002C0103" w:rsidP="002C010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  <w:lang w:val="uk-UA"/>
        </w:rPr>
      </w:pPr>
      <w:r w:rsidRPr="002C0103">
        <w:rPr>
          <w:rFonts w:ascii="Cambria" w:eastAsia="Calibri" w:hAnsi="Cambria"/>
        </w:rPr>
        <w:lastRenderedPageBreak/>
        <w:t xml:space="preserve">1. </w:t>
      </w:r>
      <w:proofErr w:type="spellStart"/>
      <w:r w:rsidRPr="002C0103">
        <w:rPr>
          <w:rFonts w:ascii="Cambria" w:eastAsia="Calibri" w:hAnsi="Cambria"/>
        </w:rPr>
        <w:t>Учасниками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проекту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можуть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бути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іноземці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які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легально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проживають</w:t>
      </w:r>
      <w:proofErr w:type="spellEnd"/>
      <w:r w:rsidRPr="002C0103">
        <w:rPr>
          <w:rFonts w:ascii="Cambria" w:eastAsia="Calibri" w:hAnsi="Cambria"/>
        </w:rPr>
        <w:t xml:space="preserve"> у </w:t>
      </w:r>
      <w:proofErr w:type="spellStart"/>
      <w:r w:rsidRPr="002C0103">
        <w:rPr>
          <w:rFonts w:ascii="Cambria" w:eastAsia="Calibri" w:hAnsi="Cambria"/>
        </w:rPr>
        <w:t>Польщі</w:t>
      </w:r>
      <w:proofErr w:type="spellEnd"/>
      <w:r w:rsidRPr="002C0103">
        <w:rPr>
          <w:rFonts w:ascii="Cambria" w:eastAsia="Calibri" w:hAnsi="Cambria"/>
        </w:rPr>
        <w:t>, в т</w:t>
      </w:r>
      <w:r>
        <w:rPr>
          <w:rFonts w:ascii="Cambria" w:eastAsia="Calibri" w:hAnsi="Cambria"/>
          <w:lang w:val="uk-UA"/>
        </w:rPr>
        <w:t xml:space="preserve">ому </w:t>
      </w:r>
      <w:r w:rsidRPr="002C0103">
        <w:rPr>
          <w:rFonts w:ascii="Cambria" w:eastAsia="Calibri" w:hAnsi="Cambria"/>
        </w:rPr>
        <w:t>ч</w:t>
      </w:r>
      <w:r>
        <w:rPr>
          <w:rFonts w:ascii="Cambria" w:eastAsia="Calibri" w:hAnsi="Cambria"/>
          <w:lang w:val="uk-UA"/>
        </w:rPr>
        <w:t xml:space="preserve">ислі </w:t>
      </w:r>
      <w:r w:rsidRPr="002C0103">
        <w:rPr>
          <w:rFonts w:ascii="Cambria" w:eastAsia="Calibri" w:hAnsi="Cambria"/>
        </w:rPr>
        <w:t xml:space="preserve">150 </w:t>
      </w:r>
      <w:proofErr w:type="spellStart"/>
      <w:r w:rsidRPr="002C0103">
        <w:rPr>
          <w:rFonts w:ascii="Cambria" w:eastAsia="Calibri" w:hAnsi="Cambria"/>
        </w:rPr>
        <w:t>іноземців</w:t>
      </w:r>
      <w:proofErr w:type="spellEnd"/>
      <w:r w:rsidRPr="002C0103">
        <w:rPr>
          <w:rFonts w:ascii="Cambria" w:eastAsia="Calibri" w:hAnsi="Cambria"/>
        </w:rPr>
        <w:t xml:space="preserve"> – </w:t>
      </w:r>
      <w:proofErr w:type="spellStart"/>
      <w:r w:rsidRPr="002C0103">
        <w:rPr>
          <w:rFonts w:ascii="Cambria" w:eastAsia="Calibri" w:hAnsi="Cambria"/>
        </w:rPr>
        <w:t>громадян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України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які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опинилися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 w:rsidRPr="002C0103">
        <w:rPr>
          <w:rFonts w:ascii="Cambria" w:eastAsia="Calibri" w:hAnsi="Cambria"/>
        </w:rPr>
        <w:t>Польщі</w:t>
      </w:r>
      <w:proofErr w:type="spellEnd"/>
      <w:r w:rsidRPr="002C0103">
        <w:rPr>
          <w:rFonts w:ascii="Cambria" w:eastAsia="Calibri" w:hAnsi="Cambria"/>
        </w:rPr>
        <w:t xml:space="preserve"> у </w:t>
      </w:r>
      <w:r>
        <w:rPr>
          <w:rFonts w:ascii="Cambria" w:eastAsia="Calibri" w:hAnsi="Cambria"/>
          <w:lang w:val="uk-UA"/>
        </w:rPr>
        <w:t>зв’язку</w:t>
      </w:r>
    </w:p>
    <w:p w14:paraId="1A6DE317" w14:textId="66A57C29" w:rsidR="002C0103" w:rsidRPr="002C0103" w:rsidRDefault="002C0103" w:rsidP="002C010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з </w:t>
      </w:r>
      <w:r>
        <w:rPr>
          <w:rFonts w:ascii="Cambria" w:eastAsia="Calibri" w:hAnsi="Cambria"/>
          <w:lang w:val="uk-UA"/>
        </w:rPr>
        <w:t>воєнними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діями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території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України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перебувають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 w:rsidRPr="002C0103">
        <w:rPr>
          <w:rFonts w:ascii="Cambria" w:eastAsia="Calibri" w:hAnsi="Cambria"/>
        </w:rPr>
        <w:t>особливо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тяжкій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життєвій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ситуації</w:t>
      </w:r>
      <w:proofErr w:type="spellEnd"/>
      <w:r w:rsidRPr="002C0103">
        <w:rPr>
          <w:rFonts w:ascii="Cambria" w:eastAsia="Calibri" w:hAnsi="Cambria"/>
        </w:rPr>
        <w:t>.</w:t>
      </w:r>
    </w:p>
    <w:p w14:paraId="04ADA9A6" w14:textId="77777777" w:rsidR="002C0103" w:rsidRPr="002C0103" w:rsidRDefault="002C0103" w:rsidP="002C010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2. </w:t>
      </w:r>
      <w:proofErr w:type="spellStart"/>
      <w:r w:rsidRPr="002C0103">
        <w:rPr>
          <w:rFonts w:ascii="Cambria" w:eastAsia="Calibri" w:hAnsi="Cambria"/>
        </w:rPr>
        <w:t>Критерії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доступу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проекту</w:t>
      </w:r>
      <w:proofErr w:type="spellEnd"/>
      <w:r w:rsidRPr="002C0103">
        <w:rPr>
          <w:rFonts w:ascii="Cambria" w:eastAsia="Calibri" w:hAnsi="Cambria"/>
        </w:rPr>
        <w:t>:</w:t>
      </w:r>
    </w:p>
    <w:p w14:paraId="1551F2F0" w14:textId="621F7794" w:rsidR="002C0103" w:rsidRPr="002C0103" w:rsidRDefault="002C0103" w:rsidP="002C010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- </w:t>
      </w:r>
      <w:proofErr w:type="spellStart"/>
      <w:r w:rsidRPr="002C0103">
        <w:rPr>
          <w:rFonts w:ascii="Cambria" w:eastAsia="Calibri" w:hAnsi="Cambria"/>
        </w:rPr>
        <w:t>іноземець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який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легально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проживає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 w:rsidRPr="002C0103">
        <w:rPr>
          <w:rFonts w:ascii="Cambria" w:eastAsia="Calibri" w:hAnsi="Cambria"/>
        </w:rPr>
        <w:t>Польщі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>
        <w:rPr>
          <w:rFonts w:ascii="Cambria" w:eastAsia="Calibri" w:hAnsi="Cambria"/>
        </w:rPr>
        <w:t>Вармінсько-Мазурському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воєводств</w:t>
      </w:r>
      <w:proofErr w:type="spellEnd"/>
      <w:r>
        <w:rPr>
          <w:rFonts w:ascii="Cambria" w:eastAsia="Calibri" w:hAnsi="Cambria"/>
          <w:lang w:val="uk-UA"/>
        </w:rPr>
        <w:t>і</w:t>
      </w:r>
      <w:r w:rsidRPr="002C0103">
        <w:rPr>
          <w:rFonts w:ascii="Cambria" w:eastAsia="Calibri" w:hAnsi="Cambria"/>
        </w:rPr>
        <w:t>.</w:t>
      </w:r>
    </w:p>
    <w:p w14:paraId="03E1AC6B" w14:textId="77777777" w:rsidR="002C0103" w:rsidRPr="002C0103" w:rsidRDefault="002C0103" w:rsidP="002C010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- </w:t>
      </w:r>
      <w:proofErr w:type="spellStart"/>
      <w:r w:rsidRPr="002C0103">
        <w:rPr>
          <w:rFonts w:ascii="Cambria" w:eastAsia="Calibri" w:hAnsi="Cambria"/>
        </w:rPr>
        <w:t>волевиявлення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декларація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участь</w:t>
      </w:r>
      <w:proofErr w:type="spellEnd"/>
      <w:r w:rsidRPr="002C0103">
        <w:rPr>
          <w:rFonts w:ascii="Cambria" w:eastAsia="Calibri" w:hAnsi="Cambria"/>
        </w:rPr>
        <w:t xml:space="preserve"> у </w:t>
      </w:r>
      <w:proofErr w:type="spellStart"/>
      <w:r w:rsidRPr="002C0103">
        <w:rPr>
          <w:rFonts w:ascii="Cambria" w:eastAsia="Calibri" w:hAnsi="Cambria"/>
        </w:rPr>
        <w:t>проекті</w:t>
      </w:r>
      <w:proofErr w:type="spellEnd"/>
      <w:r w:rsidRPr="002C0103">
        <w:rPr>
          <w:rFonts w:ascii="Cambria" w:eastAsia="Calibri" w:hAnsi="Cambria"/>
        </w:rPr>
        <w:t>.</w:t>
      </w:r>
    </w:p>
    <w:p w14:paraId="03A04670" w14:textId="77777777" w:rsidR="002C0103" w:rsidRPr="002C0103" w:rsidRDefault="002C0103" w:rsidP="002C010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proofErr w:type="spellStart"/>
      <w:r w:rsidRPr="002C0103">
        <w:rPr>
          <w:rFonts w:ascii="Cambria" w:eastAsia="Calibri" w:hAnsi="Cambria"/>
        </w:rPr>
        <w:t>Стратегічні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критерії</w:t>
      </w:r>
      <w:proofErr w:type="spellEnd"/>
      <w:r w:rsidRPr="002C0103">
        <w:rPr>
          <w:rFonts w:ascii="Cambria" w:eastAsia="Calibri" w:hAnsi="Cambria"/>
        </w:rPr>
        <w:t>:</w:t>
      </w:r>
    </w:p>
    <w:p w14:paraId="59B5AB35" w14:textId="5C7C8C48" w:rsidR="002C0103" w:rsidRPr="008310CB" w:rsidRDefault="002C0103" w:rsidP="002C010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- </w:t>
      </w:r>
      <w:proofErr w:type="spellStart"/>
      <w:r w:rsidRPr="002C0103">
        <w:rPr>
          <w:rFonts w:ascii="Cambria" w:eastAsia="Calibri" w:hAnsi="Cambria"/>
        </w:rPr>
        <w:t>іноземець</w:t>
      </w:r>
      <w:proofErr w:type="spellEnd"/>
      <w:r w:rsidRPr="002C0103">
        <w:rPr>
          <w:rFonts w:ascii="Cambria" w:eastAsia="Calibri" w:hAnsi="Cambria"/>
        </w:rPr>
        <w:t xml:space="preserve"> з </w:t>
      </w:r>
      <w:proofErr w:type="spellStart"/>
      <w:r w:rsidRPr="002C0103">
        <w:rPr>
          <w:rFonts w:ascii="Cambria" w:eastAsia="Calibri" w:hAnsi="Cambria"/>
        </w:rPr>
        <w:t>України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який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прибув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Польщі</w:t>
      </w:r>
      <w:proofErr w:type="spellEnd"/>
      <w:r w:rsidRPr="002C0103">
        <w:rPr>
          <w:rFonts w:ascii="Cambria" w:eastAsia="Calibri" w:hAnsi="Cambria"/>
        </w:rPr>
        <w:t xml:space="preserve"> у </w:t>
      </w:r>
      <w:proofErr w:type="spellStart"/>
      <w:r w:rsidRPr="002C0103">
        <w:rPr>
          <w:rFonts w:ascii="Cambria" w:eastAsia="Calibri" w:hAnsi="Cambria"/>
        </w:rPr>
        <w:t>зв'язку</w:t>
      </w:r>
      <w:proofErr w:type="spellEnd"/>
      <w:r w:rsidRPr="002C0103">
        <w:rPr>
          <w:rFonts w:ascii="Cambria" w:eastAsia="Calibri" w:hAnsi="Cambria"/>
        </w:rPr>
        <w:t xml:space="preserve"> з </w:t>
      </w:r>
      <w:r>
        <w:rPr>
          <w:rFonts w:ascii="Cambria" w:eastAsia="Calibri" w:hAnsi="Cambria"/>
          <w:lang w:val="uk-UA"/>
        </w:rPr>
        <w:t>воєнними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діями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території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України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перебуває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 w:rsidRPr="002C0103">
        <w:rPr>
          <w:rFonts w:ascii="Cambria" w:eastAsia="Calibri" w:hAnsi="Cambria"/>
        </w:rPr>
        <w:t>особливо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складній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життєвій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ситуації</w:t>
      </w:r>
      <w:proofErr w:type="spellEnd"/>
      <w:r w:rsidRPr="002C0103">
        <w:rPr>
          <w:rFonts w:ascii="Cambria" w:eastAsia="Calibri" w:hAnsi="Cambria"/>
        </w:rPr>
        <w:t xml:space="preserve"> - 10 </w:t>
      </w:r>
      <w:proofErr w:type="spellStart"/>
      <w:r w:rsidRPr="002C0103">
        <w:rPr>
          <w:rFonts w:ascii="Cambria" w:eastAsia="Calibri" w:hAnsi="Cambria"/>
        </w:rPr>
        <w:t>балів</w:t>
      </w:r>
      <w:proofErr w:type="spellEnd"/>
      <w:r w:rsidRPr="002C0103">
        <w:rPr>
          <w:rFonts w:ascii="Cambria" w:eastAsia="Calibri" w:hAnsi="Cambria"/>
        </w:rPr>
        <w:t>.</w:t>
      </w:r>
    </w:p>
    <w:p w14:paraId="72A89DCF" w14:textId="77777777" w:rsidR="002C0103" w:rsidRDefault="002C0103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  <w:sectPr w:rsidR="002C0103" w:rsidSect="002C010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7E515B11" w14:textId="77777777" w:rsidR="002C0103" w:rsidRDefault="002C0103">
      <w:pPr>
        <w:spacing w:after="160" w:line="259" w:lineRule="auto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lastRenderedPageBreak/>
        <w:br w:type="page"/>
      </w:r>
    </w:p>
    <w:p w14:paraId="5E8E7A91" w14:textId="311E9BF2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§4</w:t>
      </w:r>
    </w:p>
    <w:p w14:paraId="1B00ED56" w14:textId="121F984F" w:rsidR="00D13E1A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t>Zasady naboru:</w:t>
      </w:r>
    </w:p>
    <w:p w14:paraId="6122CF5C" w14:textId="799A9983" w:rsidR="002C0103" w:rsidRPr="002C0103" w:rsidRDefault="002C0103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lang w:val="uk-UA"/>
        </w:rPr>
      </w:pPr>
      <w:r>
        <w:rPr>
          <w:rFonts w:ascii="Cambria" w:eastAsia="Calibri" w:hAnsi="Cambria"/>
          <w:b/>
          <w:lang w:val="uk-UA"/>
        </w:rPr>
        <w:t>Правила набору</w:t>
      </w:r>
    </w:p>
    <w:p w14:paraId="0CE99715" w14:textId="77777777" w:rsidR="002C0103" w:rsidRDefault="002C0103" w:rsidP="00F62159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  <w:sectPr w:rsidR="002C0103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4FCE464A" w14:textId="73F158D3" w:rsidR="00237F3B" w:rsidRPr="008310CB" w:rsidRDefault="00712972" w:rsidP="00F62159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lastRenderedPageBreak/>
        <w:t xml:space="preserve">Rekrutacja będzie prowadzona </w:t>
      </w:r>
      <w:r w:rsidR="00237F3B" w:rsidRPr="008310CB">
        <w:rPr>
          <w:rFonts w:ascii="Cambria" w:eastAsia="Calibri" w:hAnsi="Cambria"/>
        </w:rPr>
        <w:t xml:space="preserve">w sposób ciągły </w:t>
      </w:r>
      <w:r w:rsidR="00F720DD">
        <w:rPr>
          <w:rFonts w:ascii="Cambria" w:eastAsia="Calibri" w:hAnsi="Cambria"/>
        </w:rPr>
        <w:t xml:space="preserve">od 1.09.2022 r. </w:t>
      </w:r>
      <w:r w:rsidR="006F1111" w:rsidRPr="008310CB">
        <w:rPr>
          <w:rFonts w:ascii="Cambria" w:eastAsia="Calibri" w:hAnsi="Cambria"/>
        </w:rPr>
        <w:t>najpóźniej do 3</w:t>
      </w:r>
      <w:r w:rsidR="00F62159">
        <w:rPr>
          <w:rFonts w:ascii="Cambria" w:eastAsia="Calibri" w:hAnsi="Cambria"/>
        </w:rPr>
        <w:t>1.05</w:t>
      </w:r>
      <w:r w:rsidR="006F1111" w:rsidRPr="008310CB">
        <w:rPr>
          <w:rFonts w:ascii="Cambria" w:eastAsia="Calibri" w:hAnsi="Cambria"/>
        </w:rPr>
        <w:t>.2023 r.</w:t>
      </w:r>
      <w:r w:rsidR="006820CE" w:rsidRPr="008310CB">
        <w:rPr>
          <w:rFonts w:ascii="Cambria" w:eastAsia="Calibri" w:hAnsi="Cambria"/>
        </w:rPr>
        <w:t xml:space="preserve"> – 300 osób.</w:t>
      </w:r>
    </w:p>
    <w:p w14:paraId="773CA290" w14:textId="2255DA3C" w:rsidR="00D13E1A" w:rsidRPr="008310CB" w:rsidRDefault="00D13E1A" w:rsidP="00F62159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Rekrutacja prowadzona </w:t>
      </w:r>
      <w:r w:rsidR="00FE5972" w:rsidRPr="008310CB">
        <w:rPr>
          <w:rFonts w:ascii="Cambria" w:eastAsia="Calibri" w:hAnsi="Cambria"/>
        </w:rPr>
        <w:t xml:space="preserve">jest </w:t>
      </w:r>
      <w:r w:rsidRPr="008310CB">
        <w:rPr>
          <w:rFonts w:ascii="Cambria" w:eastAsia="Calibri" w:hAnsi="Cambria"/>
        </w:rPr>
        <w:t>zgodnie z zasadą równości szans, równości płci oraz zasadą niedyskryminacji.</w:t>
      </w:r>
      <w:r w:rsidR="00712972" w:rsidRPr="008310CB">
        <w:rPr>
          <w:rFonts w:ascii="Cambria" w:hAnsi="Cambria"/>
        </w:rPr>
        <w:t xml:space="preserve"> </w:t>
      </w:r>
      <w:r w:rsidR="00712972" w:rsidRPr="008310CB">
        <w:rPr>
          <w:rFonts w:ascii="Cambria" w:eastAsia="Calibri" w:hAnsi="Cambria"/>
        </w:rPr>
        <w:t xml:space="preserve">Stosowany </w:t>
      </w:r>
      <w:r w:rsidR="00FE5972" w:rsidRPr="008310CB">
        <w:rPr>
          <w:rFonts w:ascii="Cambria" w:eastAsia="Calibri" w:hAnsi="Cambria"/>
        </w:rPr>
        <w:t xml:space="preserve"> jest </w:t>
      </w:r>
      <w:r w:rsidR="00712972" w:rsidRPr="008310CB">
        <w:rPr>
          <w:rFonts w:ascii="Cambria" w:eastAsia="Calibri" w:hAnsi="Cambria"/>
        </w:rPr>
        <w:t>język wrażliwy na płeć.</w:t>
      </w:r>
    </w:p>
    <w:p w14:paraId="49A3107F" w14:textId="6A200A73" w:rsidR="00712972" w:rsidRPr="008310CB" w:rsidRDefault="00712972" w:rsidP="00F62159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Os</w:t>
      </w:r>
      <w:r w:rsidR="00A2543E" w:rsidRPr="008310CB">
        <w:rPr>
          <w:rFonts w:ascii="Cambria" w:eastAsia="Calibri" w:hAnsi="Cambria"/>
        </w:rPr>
        <w:t>oby</w:t>
      </w:r>
      <w:r w:rsidRPr="008310CB">
        <w:rPr>
          <w:rFonts w:ascii="Cambria" w:eastAsia="Calibri" w:hAnsi="Cambria"/>
        </w:rPr>
        <w:t xml:space="preserve"> zainteresowane </w:t>
      </w:r>
      <w:r w:rsidR="00A2543E" w:rsidRPr="008310CB">
        <w:rPr>
          <w:rFonts w:ascii="Cambria" w:eastAsia="Calibri" w:hAnsi="Cambria"/>
        </w:rPr>
        <w:t>mogą</w:t>
      </w:r>
      <w:r w:rsidRPr="008310CB">
        <w:rPr>
          <w:rFonts w:ascii="Cambria" w:eastAsia="Calibri" w:hAnsi="Cambria"/>
        </w:rPr>
        <w:t xml:space="preserve"> zgłaszać się za pomocą formularza rekrutacyjnego dostępnego w</w:t>
      </w:r>
      <w:r w:rsidR="00A2543E" w:rsidRPr="008310CB">
        <w:rPr>
          <w:rFonts w:ascii="Cambria" w:eastAsia="Calibri" w:hAnsi="Cambria"/>
        </w:rPr>
        <w:t> </w:t>
      </w:r>
      <w:r w:rsidRPr="008310CB">
        <w:rPr>
          <w:rFonts w:ascii="Cambria" w:eastAsia="Calibri" w:hAnsi="Cambria"/>
        </w:rPr>
        <w:t xml:space="preserve">biurze projektu oraz na </w:t>
      </w:r>
      <w:r w:rsidR="00A2543E" w:rsidRPr="008310CB">
        <w:rPr>
          <w:rFonts w:ascii="Cambria" w:eastAsia="Calibri" w:hAnsi="Cambria"/>
        </w:rPr>
        <w:t>stronie www.federacjafosa.pl</w:t>
      </w:r>
      <w:r w:rsidRPr="008310CB">
        <w:rPr>
          <w:rFonts w:ascii="Cambria" w:eastAsia="Calibri" w:hAnsi="Cambria"/>
        </w:rPr>
        <w:t xml:space="preserve">, formularze </w:t>
      </w:r>
      <w:r w:rsidR="00FE5972" w:rsidRPr="008310CB">
        <w:rPr>
          <w:rFonts w:ascii="Cambria" w:eastAsia="Calibri" w:hAnsi="Cambria"/>
        </w:rPr>
        <w:t xml:space="preserve">mogą </w:t>
      </w:r>
      <w:r w:rsidRPr="008310CB">
        <w:rPr>
          <w:rFonts w:ascii="Cambria" w:eastAsia="Calibri" w:hAnsi="Cambria"/>
        </w:rPr>
        <w:t>w uzasadnionych przypadkach (os</w:t>
      </w:r>
      <w:r w:rsidR="00A2543E" w:rsidRPr="008310CB">
        <w:rPr>
          <w:rFonts w:ascii="Cambria" w:eastAsia="Calibri" w:hAnsi="Cambria"/>
        </w:rPr>
        <w:t>oby</w:t>
      </w:r>
      <w:r w:rsidR="007A4ABA" w:rsidRPr="008310CB">
        <w:rPr>
          <w:rFonts w:ascii="Cambria" w:eastAsia="Calibri" w:hAnsi="Cambria"/>
        </w:rPr>
        <w:t xml:space="preserve"> z </w:t>
      </w:r>
      <w:r w:rsidRPr="008310CB">
        <w:rPr>
          <w:rFonts w:ascii="Cambria" w:eastAsia="Calibri" w:hAnsi="Cambria"/>
        </w:rPr>
        <w:t xml:space="preserve">niepełnosprawnością, osoby z miejscowości wykluczonych komunikacyjnie) </w:t>
      </w:r>
      <w:r w:rsidR="00FE5972" w:rsidRPr="008310CB">
        <w:rPr>
          <w:rFonts w:ascii="Cambria" w:eastAsia="Calibri" w:hAnsi="Cambria"/>
        </w:rPr>
        <w:t xml:space="preserve">być </w:t>
      </w:r>
      <w:r w:rsidRPr="008310CB">
        <w:rPr>
          <w:rFonts w:ascii="Cambria" w:eastAsia="Calibri" w:hAnsi="Cambria"/>
        </w:rPr>
        <w:t>dostarczane potencjalnym uczestnikom przez kadrę projektu. Zgłoszenia można składać osobiście w biurze projektu, siedzibie wnioskodawcy</w:t>
      </w:r>
      <w:r w:rsidR="00FE5972" w:rsidRPr="008310CB">
        <w:rPr>
          <w:rFonts w:ascii="Cambria" w:eastAsia="Calibri" w:hAnsi="Cambria"/>
        </w:rPr>
        <w:t>,</w:t>
      </w:r>
      <w:r w:rsidRPr="008310CB">
        <w:rPr>
          <w:rFonts w:ascii="Cambria" w:eastAsia="Calibri" w:hAnsi="Cambria"/>
        </w:rPr>
        <w:t xml:space="preserve"> za pośrednictwem poczty oraz drogą elektroniczną</w:t>
      </w:r>
      <w:r w:rsidR="00FE5972" w:rsidRPr="008310CB">
        <w:rPr>
          <w:rFonts w:ascii="Cambria" w:eastAsia="Calibri" w:hAnsi="Cambria"/>
        </w:rPr>
        <w:t xml:space="preserve"> na </w:t>
      </w:r>
      <w:r w:rsidR="00775328" w:rsidRPr="008310CB">
        <w:rPr>
          <w:rFonts w:ascii="Cambria" w:eastAsia="Calibri" w:hAnsi="Cambria"/>
        </w:rPr>
        <w:t xml:space="preserve">adres: </w:t>
      </w:r>
      <w:r w:rsidR="006820CE" w:rsidRPr="002C6748">
        <w:rPr>
          <w:rFonts w:ascii="Cambria" w:eastAsia="Calibri" w:hAnsi="Cambria"/>
        </w:rPr>
        <w:t>biuro</w:t>
      </w:r>
      <w:r w:rsidR="00775328" w:rsidRPr="002C6748">
        <w:rPr>
          <w:rFonts w:ascii="Cambria" w:eastAsia="Calibri" w:hAnsi="Cambria"/>
        </w:rPr>
        <w:t>@federacjafosa.pl</w:t>
      </w:r>
      <w:r w:rsidRPr="002C6748">
        <w:rPr>
          <w:rFonts w:ascii="Cambria" w:eastAsia="Calibri" w:hAnsi="Cambria"/>
        </w:rPr>
        <w:t>,</w:t>
      </w:r>
      <w:r w:rsidRPr="008310CB">
        <w:rPr>
          <w:rFonts w:ascii="Cambria" w:eastAsia="Calibri" w:hAnsi="Cambria"/>
        </w:rPr>
        <w:t xml:space="preserve"> w</w:t>
      </w:r>
      <w:r w:rsidR="00A2543E" w:rsidRPr="008310CB">
        <w:rPr>
          <w:rFonts w:ascii="Cambria" w:eastAsia="Calibri" w:hAnsi="Cambria"/>
        </w:rPr>
        <w:t> </w:t>
      </w:r>
      <w:r w:rsidRPr="008310CB">
        <w:rPr>
          <w:rFonts w:ascii="Cambria" w:eastAsia="Calibri" w:hAnsi="Cambria"/>
        </w:rPr>
        <w:t xml:space="preserve">przypadku osób z niepełnosprawnością możliwy </w:t>
      </w:r>
      <w:r w:rsidR="00FE5972" w:rsidRPr="008310CB">
        <w:rPr>
          <w:rFonts w:ascii="Cambria" w:eastAsia="Calibri" w:hAnsi="Cambria"/>
        </w:rPr>
        <w:t xml:space="preserve">jest </w:t>
      </w:r>
      <w:r w:rsidRPr="008310CB">
        <w:rPr>
          <w:rFonts w:ascii="Cambria" w:eastAsia="Calibri" w:hAnsi="Cambria"/>
        </w:rPr>
        <w:t>także kontakt osobisty i</w:t>
      </w:r>
      <w:r w:rsidR="00FE5972" w:rsidRPr="008310CB">
        <w:rPr>
          <w:rFonts w:ascii="Cambria" w:eastAsia="Calibri" w:hAnsi="Cambria"/>
        </w:rPr>
        <w:t> </w:t>
      </w:r>
      <w:r w:rsidRPr="008310CB">
        <w:rPr>
          <w:rFonts w:ascii="Cambria" w:eastAsia="Calibri" w:hAnsi="Cambria"/>
        </w:rPr>
        <w:t>dostarczenie formularzy oraz wsparcie w wypełnieniu formularza w miejscu zamieszkania.</w:t>
      </w:r>
    </w:p>
    <w:p w14:paraId="567C2B1E" w14:textId="77777777" w:rsidR="00D13E1A" w:rsidRPr="008310CB" w:rsidRDefault="00D13E1A" w:rsidP="00F62159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Kandydat do uczestnictwa po zapoznaniu się z niniejszym regulaminem przedkłada następujące dokumenty: </w:t>
      </w:r>
    </w:p>
    <w:p w14:paraId="748EF5A3" w14:textId="6A3DCBEB" w:rsidR="00D13E1A" w:rsidRPr="008310CB" w:rsidRDefault="000F37CE" w:rsidP="00F62159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8310CB">
        <w:rPr>
          <w:rFonts w:ascii="Cambria" w:hAnsi="Cambria"/>
        </w:rPr>
        <w:t>F</w:t>
      </w:r>
      <w:r w:rsidR="00D13E1A" w:rsidRPr="008310CB">
        <w:rPr>
          <w:rFonts w:ascii="Cambria" w:hAnsi="Cambria"/>
        </w:rPr>
        <w:t>ormularz zgłoszeniowy –(załącznik nr 1)</w:t>
      </w:r>
      <w:r w:rsidR="00FE5972" w:rsidRPr="008310CB">
        <w:rPr>
          <w:rFonts w:ascii="Cambria" w:hAnsi="Cambria"/>
        </w:rPr>
        <w:t>,</w:t>
      </w:r>
    </w:p>
    <w:p w14:paraId="1F435410" w14:textId="003E5C0A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W uzasadnionych przypadkach, na wniosek osoby przyjmującej zgłoszenie, kandydat przedkłada również:</w:t>
      </w:r>
    </w:p>
    <w:p w14:paraId="36E6A825" w14:textId="1E4CD374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- inne zaświadczenia lub oświadczenia z pouczeniem o odpowiedzialności za składanie</w:t>
      </w:r>
      <w:r w:rsidR="00FE5972" w:rsidRPr="008310CB">
        <w:rPr>
          <w:rFonts w:ascii="Cambria" w:eastAsia="Calibri" w:hAnsi="Cambria"/>
        </w:rPr>
        <w:t xml:space="preserve"> </w:t>
      </w:r>
      <w:r w:rsidRPr="008310CB">
        <w:rPr>
          <w:rFonts w:ascii="Cambria" w:eastAsia="Calibri" w:hAnsi="Cambria"/>
        </w:rPr>
        <w:t>oświadczeń niezgodnych z prawdą.</w:t>
      </w:r>
    </w:p>
    <w:p w14:paraId="2846E769" w14:textId="5FCE7428" w:rsidR="002C0103" w:rsidRP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lastRenderedPageBreak/>
        <w:t xml:space="preserve">1. </w:t>
      </w:r>
      <w:proofErr w:type="spellStart"/>
      <w:r w:rsidRPr="002C0103">
        <w:rPr>
          <w:rFonts w:ascii="Cambria" w:eastAsia="Calibri" w:hAnsi="Cambria"/>
        </w:rPr>
        <w:t>Набір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проводитиметься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безперервно</w:t>
      </w:r>
      <w:proofErr w:type="spellEnd"/>
      <w:r w:rsidRPr="002C0103">
        <w:rPr>
          <w:rFonts w:ascii="Cambria" w:eastAsia="Calibri" w:hAnsi="Cambria"/>
        </w:rPr>
        <w:t xml:space="preserve"> з 01 </w:t>
      </w:r>
      <w:proofErr w:type="spellStart"/>
      <w:r w:rsidRPr="002C0103">
        <w:rPr>
          <w:rFonts w:ascii="Cambria" w:eastAsia="Calibri" w:hAnsi="Cambria"/>
        </w:rPr>
        <w:t>вересня</w:t>
      </w:r>
      <w:proofErr w:type="spellEnd"/>
      <w:r w:rsidRPr="002C0103">
        <w:rPr>
          <w:rFonts w:ascii="Cambria" w:eastAsia="Calibri" w:hAnsi="Cambria"/>
        </w:rPr>
        <w:t xml:space="preserve"> 2022 </w:t>
      </w:r>
      <w:proofErr w:type="spellStart"/>
      <w:r w:rsidRPr="002C0103">
        <w:rPr>
          <w:rFonts w:ascii="Cambria" w:eastAsia="Calibri" w:hAnsi="Cambria"/>
        </w:rPr>
        <w:t>року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</w:t>
      </w:r>
      <w:proofErr w:type="spellEnd"/>
      <w:r w:rsidRPr="002C0103">
        <w:rPr>
          <w:rFonts w:ascii="Cambria" w:eastAsia="Calibri" w:hAnsi="Cambria"/>
        </w:rPr>
        <w:t xml:space="preserve"> 31 </w:t>
      </w:r>
      <w:proofErr w:type="spellStart"/>
      <w:r w:rsidRPr="002C0103">
        <w:rPr>
          <w:rFonts w:ascii="Cambria" w:eastAsia="Calibri" w:hAnsi="Cambria"/>
        </w:rPr>
        <w:t>травня</w:t>
      </w:r>
      <w:proofErr w:type="spellEnd"/>
      <w:r w:rsidRPr="002C0103">
        <w:rPr>
          <w:rFonts w:ascii="Cambria" w:eastAsia="Calibri" w:hAnsi="Cambria"/>
        </w:rPr>
        <w:t xml:space="preserve"> 2023 </w:t>
      </w:r>
      <w:proofErr w:type="spellStart"/>
      <w:r w:rsidRPr="002C0103">
        <w:rPr>
          <w:rFonts w:ascii="Cambria" w:eastAsia="Calibri" w:hAnsi="Cambria"/>
        </w:rPr>
        <w:t>року</w:t>
      </w:r>
      <w:proofErr w:type="spellEnd"/>
      <w:r w:rsidR="002D62F6">
        <w:rPr>
          <w:rFonts w:ascii="Cambria" w:eastAsia="Calibri" w:hAnsi="Cambria"/>
          <w:lang w:val="uk-UA"/>
        </w:rPr>
        <w:t xml:space="preserve"> і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не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пізніше</w:t>
      </w:r>
      <w:proofErr w:type="spellEnd"/>
      <w:r w:rsidRPr="002C0103">
        <w:rPr>
          <w:rFonts w:ascii="Cambria" w:eastAsia="Calibri" w:hAnsi="Cambria"/>
        </w:rPr>
        <w:t xml:space="preserve"> – 300 </w:t>
      </w:r>
      <w:proofErr w:type="spellStart"/>
      <w:r w:rsidRPr="002C0103">
        <w:rPr>
          <w:rFonts w:ascii="Cambria" w:eastAsia="Calibri" w:hAnsi="Cambria"/>
        </w:rPr>
        <w:t>осіб</w:t>
      </w:r>
      <w:proofErr w:type="spellEnd"/>
      <w:r w:rsidRPr="002C0103">
        <w:rPr>
          <w:rFonts w:ascii="Cambria" w:eastAsia="Calibri" w:hAnsi="Cambria"/>
        </w:rPr>
        <w:t>.</w:t>
      </w:r>
    </w:p>
    <w:p w14:paraId="43285DEB" w14:textId="77777777" w:rsidR="002C0103" w:rsidRP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2. </w:t>
      </w:r>
      <w:proofErr w:type="spellStart"/>
      <w:r w:rsidRPr="002C0103">
        <w:rPr>
          <w:rFonts w:ascii="Cambria" w:eastAsia="Calibri" w:hAnsi="Cambria"/>
        </w:rPr>
        <w:t>Прийом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роботу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здійснюється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відповідно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принципу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рівних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можливостей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гендерної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рівності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принципу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недискримінації</w:t>
      </w:r>
      <w:proofErr w:type="spellEnd"/>
      <w:r w:rsidRPr="002C0103">
        <w:rPr>
          <w:rFonts w:ascii="Cambria" w:eastAsia="Calibri" w:hAnsi="Cambria"/>
        </w:rPr>
        <w:t xml:space="preserve">. </w:t>
      </w:r>
      <w:proofErr w:type="spellStart"/>
      <w:r w:rsidRPr="002C0103">
        <w:rPr>
          <w:rFonts w:ascii="Cambria" w:eastAsia="Calibri" w:hAnsi="Cambria"/>
        </w:rPr>
        <w:t>Використовується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гендерно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чутлива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мова</w:t>
      </w:r>
      <w:proofErr w:type="spellEnd"/>
      <w:r w:rsidRPr="002C0103">
        <w:rPr>
          <w:rFonts w:ascii="Cambria" w:eastAsia="Calibri" w:hAnsi="Cambria"/>
        </w:rPr>
        <w:t>.</w:t>
      </w:r>
    </w:p>
    <w:p w14:paraId="7EA7D1BD" w14:textId="7A81CE0C" w:rsidR="002C0103" w:rsidRP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3. </w:t>
      </w:r>
      <w:proofErr w:type="spellStart"/>
      <w:r w:rsidRPr="002C0103">
        <w:rPr>
          <w:rFonts w:ascii="Cambria" w:eastAsia="Calibri" w:hAnsi="Cambria"/>
        </w:rPr>
        <w:t>Зацікавлені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особи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можуть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подати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заявку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допомогою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форми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набору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доступної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 w:rsidRPr="002C0103">
        <w:rPr>
          <w:rFonts w:ascii="Cambria" w:eastAsia="Calibri" w:hAnsi="Cambria"/>
        </w:rPr>
        <w:t>офісі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проекту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веб-сайті</w:t>
      </w:r>
      <w:proofErr w:type="spellEnd"/>
      <w:r w:rsidRPr="002C0103">
        <w:rPr>
          <w:rFonts w:ascii="Cambria" w:eastAsia="Calibri" w:hAnsi="Cambria"/>
        </w:rPr>
        <w:t xml:space="preserve"> www.federacjafosa.pl, </w:t>
      </w:r>
      <w:proofErr w:type="spellStart"/>
      <w:r w:rsidRPr="002C0103">
        <w:rPr>
          <w:rFonts w:ascii="Cambria" w:eastAsia="Calibri" w:hAnsi="Cambria"/>
        </w:rPr>
        <w:t>форми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можуть</w:t>
      </w:r>
      <w:proofErr w:type="spellEnd"/>
      <w:r w:rsidRPr="002C0103">
        <w:rPr>
          <w:rFonts w:ascii="Cambria" w:eastAsia="Calibri" w:hAnsi="Cambria"/>
        </w:rPr>
        <w:t xml:space="preserve">, у </w:t>
      </w:r>
      <w:r w:rsidR="002D62F6">
        <w:rPr>
          <w:rFonts w:ascii="Cambria" w:eastAsia="Calibri" w:hAnsi="Cambria"/>
          <w:lang w:val="uk-UA"/>
        </w:rPr>
        <w:t>обгрунтованих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випадках</w:t>
      </w:r>
      <w:proofErr w:type="spellEnd"/>
      <w:r w:rsidRPr="002C0103">
        <w:rPr>
          <w:rFonts w:ascii="Cambria" w:eastAsia="Calibri" w:hAnsi="Cambria"/>
        </w:rPr>
        <w:t xml:space="preserve"> (</w:t>
      </w:r>
      <w:proofErr w:type="spellStart"/>
      <w:r w:rsidRPr="002C0103">
        <w:rPr>
          <w:rFonts w:ascii="Cambria" w:eastAsia="Calibri" w:hAnsi="Cambria"/>
        </w:rPr>
        <w:t>особи</w:t>
      </w:r>
      <w:proofErr w:type="spellEnd"/>
      <w:r w:rsidRPr="002C0103">
        <w:rPr>
          <w:rFonts w:ascii="Cambria" w:eastAsia="Calibri" w:hAnsi="Cambria"/>
        </w:rPr>
        <w:t xml:space="preserve"> з </w:t>
      </w:r>
      <w:proofErr w:type="spellStart"/>
      <w:r w:rsidRPr="002C0103">
        <w:rPr>
          <w:rFonts w:ascii="Cambria" w:eastAsia="Calibri" w:hAnsi="Cambria"/>
        </w:rPr>
        <w:t>обмеженими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можливостями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люди</w:t>
      </w:r>
      <w:proofErr w:type="spellEnd"/>
      <w:r w:rsidRPr="002C0103">
        <w:rPr>
          <w:rFonts w:ascii="Cambria" w:eastAsia="Calibri" w:hAnsi="Cambria"/>
        </w:rPr>
        <w:t xml:space="preserve"> з </w:t>
      </w:r>
      <w:proofErr w:type="spellStart"/>
      <w:r w:rsidRPr="002C0103">
        <w:rPr>
          <w:rFonts w:ascii="Cambria" w:eastAsia="Calibri" w:hAnsi="Cambria"/>
        </w:rPr>
        <w:t>місць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де</w:t>
      </w:r>
      <w:proofErr w:type="spellEnd"/>
      <w:r w:rsidRPr="002C0103">
        <w:rPr>
          <w:rFonts w:ascii="Cambria" w:eastAsia="Calibri" w:hAnsi="Cambria"/>
        </w:rPr>
        <w:t xml:space="preserve"> </w:t>
      </w:r>
      <w:r w:rsidR="002D62F6">
        <w:rPr>
          <w:rFonts w:ascii="Cambria" w:eastAsia="Calibri" w:hAnsi="Cambria"/>
          <w:lang w:val="uk-UA"/>
        </w:rPr>
        <w:t>є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обмежен</w:t>
      </w:r>
      <w:proofErr w:type="spellEnd"/>
      <w:r w:rsidR="002D62F6">
        <w:rPr>
          <w:rFonts w:ascii="Cambria" w:eastAsia="Calibri" w:hAnsi="Cambria"/>
          <w:lang w:val="uk-UA"/>
        </w:rPr>
        <w:t>ня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для</w:t>
      </w:r>
      <w:proofErr w:type="spellEnd"/>
      <w:r w:rsidRPr="002C0103">
        <w:rPr>
          <w:rFonts w:ascii="Cambria" w:eastAsia="Calibri" w:hAnsi="Cambria"/>
        </w:rPr>
        <w:t xml:space="preserve"> </w:t>
      </w:r>
      <w:r w:rsidR="002D62F6">
        <w:rPr>
          <w:rFonts w:ascii="Cambria" w:eastAsia="Calibri" w:hAnsi="Cambria"/>
          <w:lang w:val="uk-UA"/>
        </w:rPr>
        <w:t>комунікації</w:t>
      </w:r>
      <w:r w:rsidR="002D62F6">
        <w:rPr>
          <w:rFonts w:ascii="Cambria" w:eastAsia="Calibri" w:hAnsi="Cambria"/>
        </w:rPr>
        <w:t>)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бути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доставлені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потенційним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учасникам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співробітниками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проекту</w:t>
      </w:r>
      <w:proofErr w:type="spellEnd"/>
      <w:r w:rsidRPr="002C0103">
        <w:rPr>
          <w:rFonts w:ascii="Cambria" w:eastAsia="Calibri" w:hAnsi="Cambria"/>
        </w:rPr>
        <w:t xml:space="preserve">. </w:t>
      </w:r>
      <w:proofErr w:type="spellStart"/>
      <w:r w:rsidRPr="002C0103">
        <w:rPr>
          <w:rFonts w:ascii="Cambria" w:eastAsia="Calibri" w:hAnsi="Cambria"/>
        </w:rPr>
        <w:t>Заявки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можна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подати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особисто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 w:rsidRPr="002C0103">
        <w:rPr>
          <w:rFonts w:ascii="Cambria" w:eastAsia="Calibri" w:hAnsi="Cambria"/>
        </w:rPr>
        <w:t>офісі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проекту</w:t>
      </w:r>
      <w:proofErr w:type="spellEnd"/>
      <w:r w:rsidRPr="002C0103">
        <w:rPr>
          <w:rFonts w:ascii="Cambria" w:eastAsia="Calibri" w:hAnsi="Cambria"/>
        </w:rPr>
        <w:t xml:space="preserve">, в </w:t>
      </w:r>
      <w:proofErr w:type="spellStart"/>
      <w:r w:rsidRPr="002C0103">
        <w:rPr>
          <w:rFonts w:ascii="Cambria" w:eastAsia="Calibri" w:hAnsi="Cambria"/>
        </w:rPr>
        <w:t>приміщеннях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заявника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поштою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або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електронною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поштою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адресу</w:t>
      </w:r>
      <w:proofErr w:type="spellEnd"/>
      <w:r w:rsidRPr="002C0103">
        <w:rPr>
          <w:rFonts w:ascii="Cambria" w:eastAsia="Calibri" w:hAnsi="Cambria"/>
        </w:rPr>
        <w:t xml:space="preserve">: biuro@federacjafosa.pl, у </w:t>
      </w:r>
      <w:proofErr w:type="spellStart"/>
      <w:r w:rsidRPr="002C0103">
        <w:rPr>
          <w:rFonts w:ascii="Cambria" w:eastAsia="Calibri" w:hAnsi="Cambria"/>
        </w:rPr>
        <w:t>випадку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людей</w:t>
      </w:r>
      <w:proofErr w:type="spellEnd"/>
      <w:r w:rsidRPr="002C0103">
        <w:rPr>
          <w:rFonts w:ascii="Cambria" w:eastAsia="Calibri" w:hAnsi="Cambria"/>
        </w:rPr>
        <w:t xml:space="preserve"> з </w:t>
      </w:r>
      <w:proofErr w:type="spellStart"/>
      <w:r w:rsidRPr="002C0103">
        <w:rPr>
          <w:rFonts w:ascii="Cambria" w:eastAsia="Calibri" w:hAnsi="Cambria"/>
        </w:rPr>
        <w:t>обмеженими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можливостями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</w:t>
      </w:r>
      <w:r w:rsidR="002D62F6">
        <w:rPr>
          <w:rFonts w:ascii="Cambria" w:eastAsia="Calibri" w:hAnsi="Cambria"/>
        </w:rPr>
        <w:t>кож</w:t>
      </w:r>
      <w:proofErr w:type="spellEnd"/>
      <w:r w:rsidR="002D62F6">
        <w:rPr>
          <w:rFonts w:ascii="Cambria" w:eastAsia="Calibri" w:hAnsi="Cambria"/>
        </w:rPr>
        <w:t xml:space="preserve"> </w:t>
      </w:r>
      <w:proofErr w:type="spellStart"/>
      <w:r w:rsidR="002D62F6">
        <w:rPr>
          <w:rFonts w:ascii="Cambria" w:eastAsia="Calibri" w:hAnsi="Cambria"/>
        </w:rPr>
        <w:t>можна</w:t>
      </w:r>
      <w:proofErr w:type="spellEnd"/>
      <w:r w:rsidR="002D62F6">
        <w:rPr>
          <w:rFonts w:ascii="Cambria" w:eastAsia="Calibri" w:hAnsi="Cambria"/>
        </w:rPr>
        <w:t xml:space="preserve"> </w:t>
      </w:r>
      <w:proofErr w:type="spellStart"/>
      <w:r w:rsidR="002D62F6">
        <w:rPr>
          <w:rFonts w:ascii="Cambria" w:eastAsia="Calibri" w:hAnsi="Cambria"/>
        </w:rPr>
        <w:t>зв’язатися</w:t>
      </w:r>
      <w:proofErr w:type="spellEnd"/>
      <w:r w:rsidR="002D62F6">
        <w:rPr>
          <w:rFonts w:ascii="Cambria" w:eastAsia="Calibri" w:hAnsi="Cambria"/>
        </w:rPr>
        <w:t xml:space="preserve"> </w:t>
      </w:r>
      <w:proofErr w:type="spellStart"/>
      <w:r w:rsidR="002D62F6">
        <w:rPr>
          <w:rFonts w:ascii="Cambria" w:eastAsia="Calibri" w:hAnsi="Cambria"/>
        </w:rPr>
        <w:t>особисто</w:t>
      </w:r>
      <w:proofErr w:type="spellEnd"/>
      <w:r w:rsidR="002D62F6">
        <w:rPr>
          <w:rFonts w:ascii="Cambria" w:eastAsia="Calibri" w:hAnsi="Cambria"/>
          <w:lang w:val="uk-UA"/>
        </w:rPr>
        <w:t>, щоб співробітники</w:t>
      </w:r>
      <w:r w:rsidR="002D62F6">
        <w:rPr>
          <w:rFonts w:ascii="Cambria" w:eastAsia="Calibri" w:hAnsi="Cambria"/>
        </w:rPr>
        <w:t xml:space="preserve"> </w:t>
      </w:r>
      <w:proofErr w:type="spellStart"/>
      <w:r w:rsidR="002D62F6">
        <w:rPr>
          <w:rFonts w:ascii="Cambria" w:eastAsia="Calibri" w:hAnsi="Cambria"/>
        </w:rPr>
        <w:t>надали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бланк</w:t>
      </w:r>
      <w:proofErr w:type="spellEnd"/>
      <w:r w:rsidR="002D62F6">
        <w:rPr>
          <w:rFonts w:ascii="Cambria" w:eastAsia="Calibri" w:hAnsi="Cambria"/>
          <w:lang w:val="uk-UA"/>
        </w:rPr>
        <w:t xml:space="preserve">и </w:t>
      </w:r>
      <w:proofErr w:type="spellStart"/>
      <w:r w:rsidRPr="002C0103">
        <w:rPr>
          <w:rFonts w:ascii="Cambria" w:eastAsia="Calibri" w:hAnsi="Cambria"/>
        </w:rPr>
        <w:t>та</w:t>
      </w:r>
      <w:proofErr w:type="spellEnd"/>
      <w:r w:rsidRPr="002C0103">
        <w:rPr>
          <w:rFonts w:ascii="Cambria" w:eastAsia="Calibri" w:hAnsi="Cambria"/>
        </w:rPr>
        <w:t xml:space="preserve"> </w:t>
      </w:r>
      <w:r w:rsidR="002D62F6">
        <w:rPr>
          <w:rFonts w:ascii="Cambria" w:eastAsia="Calibri" w:hAnsi="Cambria"/>
          <w:lang w:val="uk-UA"/>
        </w:rPr>
        <w:t>допомогли в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заповненні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анкети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місцем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проживання</w:t>
      </w:r>
      <w:proofErr w:type="spellEnd"/>
      <w:r w:rsidRPr="002C0103">
        <w:rPr>
          <w:rFonts w:ascii="Cambria" w:eastAsia="Calibri" w:hAnsi="Cambria"/>
        </w:rPr>
        <w:t>.</w:t>
      </w:r>
    </w:p>
    <w:p w14:paraId="072649E8" w14:textId="0E890096" w:rsid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4. </w:t>
      </w:r>
      <w:proofErr w:type="spellStart"/>
      <w:r w:rsidRPr="002C0103">
        <w:rPr>
          <w:rFonts w:ascii="Cambria" w:eastAsia="Calibri" w:hAnsi="Cambria"/>
        </w:rPr>
        <w:t>Після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ознайомлення</w:t>
      </w:r>
      <w:proofErr w:type="spellEnd"/>
      <w:r w:rsidRPr="002C0103">
        <w:rPr>
          <w:rFonts w:ascii="Cambria" w:eastAsia="Calibri" w:hAnsi="Cambria"/>
        </w:rPr>
        <w:t xml:space="preserve"> з </w:t>
      </w:r>
      <w:proofErr w:type="spellStart"/>
      <w:r w:rsidRPr="002C0103">
        <w:rPr>
          <w:rFonts w:ascii="Cambria" w:eastAsia="Calibri" w:hAnsi="Cambria"/>
        </w:rPr>
        <w:t>цим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положенням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кандидат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участь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подає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такі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документи</w:t>
      </w:r>
      <w:proofErr w:type="spellEnd"/>
      <w:r w:rsidRPr="002C0103">
        <w:rPr>
          <w:rFonts w:ascii="Cambria" w:eastAsia="Calibri" w:hAnsi="Cambria"/>
        </w:rPr>
        <w:t>:</w:t>
      </w:r>
    </w:p>
    <w:p w14:paraId="38E84499" w14:textId="77777777" w:rsidR="002D62F6" w:rsidRPr="002C0103" w:rsidRDefault="002D62F6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62EE01B3" w14:textId="55B1E3C1" w:rsidR="002C0103" w:rsidRPr="002C0103" w:rsidRDefault="002D62F6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 w:rsidR="002C0103" w:rsidRPr="002C0103">
        <w:rPr>
          <w:rFonts w:ascii="Cambria" w:eastAsia="Calibri" w:hAnsi="Cambria"/>
        </w:rPr>
        <w:t xml:space="preserve">а) </w:t>
      </w:r>
      <w:proofErr w:type="spellStart"/>
      <w:r w:rsidR="002C0103" w:rsidRPr="002C0103">
        <w:rPr>
          <w:rFonts w:ascii="Cambria" w:eastAsia="Calibri" w:hAnsi="Cambria"/>
        </w:rPr>
        <w:t>Форма</w:t>
      </w:r>
      <w:proofErr w:type="spellEnd"/>
      <w:r w:rsidR="002C0103" w:rsidRPr="002C0103">
        <w:rPr>
          <w:rFonts w:ascii="Cambria" w:eastAsia="Calibri" w:hAnsi="Cambria"/>
        </w:rPr>
        <w:t xml:space="preserve"> </w:t>
      </w:r>
      <w:proofErr w:type="spellStart"/>
      <w:r w:rsidR="002C0103" w:rsidRPr="002C0103">
        <w:rPr>
          <w:rFonts w:ascii="Cambria" w:eastAsia="Calibri" w:hAnsi="Cambria"/>
        </w:rPr>
        <w:t>заяви</w:t>
      </w:r>
      <w:proofErr w:type="spellEnd"/>
      <w:r w:rsidR="002C0103" w:rsidRPr="002C0103">
        <w:rPr>
          <w:rFonts w:ascii="Cambria" w:eastAsia="Calibri" w:hAnsi="Cambria"/>
        </w:rPr>
        <w:t xml:space="preserve"> - (</w:t>
      </w:r>
      <w:proofErr w:type="spellStart"/>
      <w:r w:rsidR="002C0103" w:rsidRPr="002C0103">
        <w:rPr>
          <w:rFonts w:ascii="Cambria" w:eastAsia="Calibri" w:hAnsi="Cambria"/>
        </w:rPr>
        <w:t>Додаток</w:t>
      </w:r>
      <w:proofErr w:type="spellEnd"/>
      <w:r w:rsidR="002C0103" w:rsidRPr="002C0103">
        <w:rPr>
          <w:rFonts w:ascii="Cambria" w:eastAsia="Calibri" w:hAnsi="Cambria"/>
        </w:rPr>
        <w:t xml:space="preserve"> 1),</w:t>
      </w:r>
    </w:p>
    <w:p w14:paraId="4E96E982" w14:textId="77777777" w:rsidR="002D62F6" w:rsidRDefault="002D62F6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033087FB" w14:textId="419C6DB6" w:rsid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В </w:t>
      </w:r>
      <w:proofErr w:type="spellStart"/>
      <w:r w:rsidRPr="002C0103">
        <w:rPr>
          <w:rFonts w:ascii="Cambria" w:eastAsia="Calibri" w:hAnsi="Cambria"/>
        </w:rPr>
        <w:t>обґрунтованих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випадках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вимогу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особи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яка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приймає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заяву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кандидат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також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подає</w:t>
      </w:r>
      <w:proofErr w:type="spellEnd"/>
      <w:r w:rsidRPr="002C0103">
        <w:rPr>
          <w:rFonts w:ascii="Cambria" w:eastAsia="Calibri" w:hAnsi="Cambria"/>
        </w:rPr>
        <w:t>:</w:t>
      </w:r>
    </w:p>
    <w:p w14:paraId="2929A793" w14:textId="77777777" w:rsidR="002D62F6" w:rsidRPr="002C0103" w:rsidRDefault="002D62F6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77DD68C5" w14:textId="2BD2293F" w:rsid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- </w:t>
      </w:r>
      <w:proofErr w:type="spellStart"/>
      <w:r w:rsidRPr="002C0103">
        <w:rPr>
          <w:rFonts w:ascii="Cambria" w:eastAsia="Calibri" w:hAnsi="Cambria"/>
        </w:rPr>
        <w:t>інші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довідки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або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декларації</w:t>
      </w:r>
      <w:proofErr w:type="spellEnd"/>
      <w:r w:rsidRPr="002C0103">
        <w:rPr>
          <w:rFonts w:ascii="Cambria" w:eastAsia="Calibri" w:hAnsi="Cambria"/>
        </w:rPr>
        <w:t xml:space="preserve"> з </w:t>
      </w:r>
      <w:r w:rsidR="00D60C15">
        <w:rPr>
          <w:rFonts w:ascii="Cambria" w:eastAsia="Calibri" w:hAnsi="Cambria"/>
          <w:lang w:val="uk-UA"/>
        </w:rPr>
        <w:t>застереженням</w:t>
      </w:r>
      <w:r w:rsidR="00D60C15">
        <w:rPr>
          <w:rFonts w:ascii="Cambria" w:eastAsia="Calibri" w:hAnsi="Cambria"/>
        </w:rPr>
        <w:t xml:space="preserve"> </w:t>
      </w:r>
      <w:proofErr w:type="spellStart"/>
      <w:r w:rsidR="00D60C15">
        <w:rPr>
          <w:rFonts w:ascii="Cambria" w:eastAsia="Calibri" w:hAnsi="Cambria"/>
        </w:rPr>
        <w:t>про</w:t>
      </w:r>
      <w:proofErr w:type="spellEnd"/>
      <w:r w:rsidR="00D60C15">
        <w:rPr>
          <w:rFonts w:ascii="Cambria" w:eastAsia="Calibri" w:hAnsi="Cambria"/>
        </w:rPr>
        <w:t xml:space="preserve"> </w:t>
      </w:r>
      <w:proofErr w:type="spellStart"/>
      <w:r w:rsidR="00D60C15">
        <w:rPr>
          <w:rFonts w:ascii="Cambria" w:eastAsia="Calibri" w:hAnsi="Cambria"/>
        </w:rPr>
        <w:t>відповідальність</w:t>
      </w:r>
      <w:proofErr w:type="spellEnd"/>
      <w:r w:rsidR="00D60C15">
        <w:rPr>
          <w:rFonts w:ascii="Cambria" w:eastAsia="Calibri" w:hAnsi="Cambria"/>
        </w:rPr>
        <w:t xml:space="preserve"> </w:t>
      </w:r>
      <w:proofErr w:type="spellStart"/>
      <w:r w:rsidR="00D60C15">
        <w:rPr>
          <w:rFonts w:ascii="Cambria" w:eastAsia="Calibri" w:hAnsi="Cambria"/>
        </w:rPr>
        <w:t>за</w:t>
      </w:r>
      <w:proofErr w:type="spellEnd"/>
      <w:r w:rsidR="00D60C15">
        <w:rPr>
          <w:rFonts w:ascii="Cambria" w:eastAsia="Calibri" w:hAnsi="Cambria"/>
        </w:rPr>
        <w:t xml:space="preserve"> </w:t>
      </w:r>
      <w:r w:rsidR="00D60C15">
        <w:rPr>
          <w:rFonts w:ascii="Cambria" w:eastAsia="Calibri" w:hAnsi="Cambria"/>
          <w:lang w:val="uk-UA"/>
        </w:rPr>
        <w:t>на</w:t>
      </w:r>
      <w:proofErr w:type="spellStart"/>
      <w:r w:rsidRPr="002C0103">
        <w:rPr>
          <w:rFonts w:ascii="Cambria" w:eastAsia="Calibri" w:hAnsi="Cambria"/>
        </w:rPr>
        <w:t>дання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недостовірних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відомостей</w:t>
      </w:r>
      <w:proofErr w:type="spellEnd"/>
      <w:r w:rsidRPr="002C0103">
        <w:rPr>
          <w:rFonts w:ascii="Cambria" w:eastAsia="Calibri" w:hAnsi="Cambria"/>
        </w:rPr>
        <w:t>.</w:t>
      </w:r>
    </w:p>
    <w:p w14:paraId="555068AA" w14:textId="77777777" w:rsidR="002D62F6" w:rsidRDefault="002D62F6" w:rsidP="002D62F6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  <w:sectPr w:rsidR="002D62F6" w:rsidSect="002C010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75074DA9" w14:textId="77777777" w:rsidR="002D62F6" w:rsidRDefault="002D62F6">
      <w:pPr>
        <w:spacing w:after="160" w:line="259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lastRenderedPageBreak/>
        <w:br w:type="page"/>
      </w:r>
    </w:p>
    <w:p w14:paraId="6429766B" w14:textId="77777777" w:rsidR="00D60C15" w:rsidRDefault="00D60C15" w:rsidP="002D62F6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  <w:sectPr w:rsidR="00D60C15" w:rsidSect="002D62F6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4DADE3A" w14:textId="388512A8" w:rsidR="002D62F6" w:rsidRPr="008310CB" w:rsidRDefault="002D62F6" w:rsidP="002D62F6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lastRenderedPageBreak/>
        <w:t>O zakwalifikowaniu kandydata do udziału w projekcie decyduje spełnienie wymaganych kryteriów uczestnictwa określonych w §3 pkt 1 i 2.</w:t>
      </w:r>
    </w:p>
    <w:p w14:paraId="5B8C1389" w14:textId="77777777" w:rsidR="002D62F6" w:rsidRPr="008310CB" w:rsidRDefault="002D62F6" w:rsidP="002D62F6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Złożone dokumenty zgłoszeniowe będą na bieżąco weryfikowane, a potencjalni uczestnicy będą  niezwłocznie informowani  o wyniku weryfikacji.</w:t>
      </w:r>
    </w:p>
    <w:p w14:paraId="30995190" w14:textId="46F0586D" w:rsidR="002D62F6" w:rsidRPr="002C0103" w:rsidRDefault="00D60C15" w:rsidP="002D62F6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lang w:val="uk-UA"/>
        </w:rPr>
        <w:t xml:space="preserve">7. </w:t>
      </w:r>
      <w:r w:rsidR="002D62F6" w:rsidRPr="008310CB">
        <w:rPr>
          <w:rFonts w:ascii="Cambria" w:eastAsia="Calibri" w:hAnsi="Cambria"/>
        </w:rPr>
        <w:t>Organizację procesu rekrutacji oraz rekrutację osób do projektu prowadzi Federacja FOSa.</w:t>
      </w:r>
    </w:p>
    <w:p w14:paraId="04093D71" w14:textId="11668704" w:rsid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lastRenderedPageBreak/>
        <w:t xml:space="preserve">5. </w:t>
      </w:r>
      <w:r w:rsidR="00D60C15">
        <w:rPr>
          <w:rFonts w:ascii="Cambria" w:eastAsia="Calibri" w:hAnsi="Cambria"/>
          <w:lang w:val="uk-UA"/>
        </w:rPr>
        <w:t>Вирішальним у</w:t>
      </w:r>
      <w:r w:rsidRPr="002C0103">
        <w:rPr>
          <w:rFonts w:ascii="Cambria" w:eastAsia="Calibri" w:hAnsi="Cambria"/>
        </w:rPr>
        <w:t xml:space="preserve"> </w:t>
      </w:r>
      <w:r w:rsidR="00D60C15">
        <w:rPr>
          <w:rFonts w:ascii="Cambria" w:eastAsia="Calibri" w:hAnsi="Cambria"/>
          <w:lang w:val="uk-UA"/>
        </w:rPr>
        <w:t>затвердженні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кандидата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для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участі</w:t>
      </w:r>
      <w:proofErr w:type="spellEnd"/>
      <w:r w:rsidRPr="002C0103">
        <w:rPr>
          <w:rFonts w:ascii="Cambria" w:eastAsia="Calibri" w:hAnsi="Cambria"/>
        </w:rPr>
        <w:t xml:space="preserve"> в </w:t>
      </w:r>
      <w:proofErr w:type="spellStart"/>
      <w:r w:rsidRPr="002C0103">
        <w:rPr>
          <w:rFonts w:ascii="Cambria" w:eastAsia="Calibri" w:hAnsi="Cambria"/>
        </w:rPr>
        <w:t>проекті</w:t>
      </w:r>
      <w:proofErr w:type="spellEnd"/>
      <w:r w:rsidRPr="002C0103">
        <w:rPr>
          <w:rFonts w:ascii="Cambria" w:eastAsia="Calibri" w:hAnsi="Cambria"/>
        </w:rPr>
        <w:t xml:space="preserve"> </w:t>
      </w:r>
      <w:r w:rsidR="00D60C15">
        <w:rPr>
          <w:rFonts w:ascii="Cambria" w:eastAsia="Calibri" w:hAnsi="Cambria"/>
          <w:lang w:val="uk-UA"/>
        </w:rPr>
        <w:t>є</w:t>
      </w:r>
      <w:r w:rsidR="00D60C15">
        <w:rPr>
          <w:rFonts w:ascii="Cambria" w:eastAsia="Calibri" w:hAnsi="Cambria"/>
        </w:rPr>
        <w:t xml:space="preserve"> </w:t>
      </w:r>
      <w:proofErr w:type="spellStart"/>
      <w:r w:rsidR="00D60C15">
        <w:rPr>
          <w:rFonts w:ascii="Cambria" w:eastAsia="Calibri" w:hAnsi="Cambria"/>
        </w:rPr>
        <w:t>виконання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необхідних</w:t>
      </w:r>
      <w:proofErr w:type="spellEnd"/>
      <w:r w:rsidRPr="002C0103">
        <w:rPr>
          <w:rFonts w:ascii="Cambria" w:eastAsia="Calibri" w:hAnsi="Cambria"/>
        </w:rPr>
        <w:t xml:space="preserve"> </w:t>
      </w:r>
      <w:r w:rsidR="00D60C15">
        <w:rPr>
          <w:rFonts w:ascii="Cambria" w:eastAsia="Calibri" w:hAnsi="Cambria"/>
          <w:lang w:val="uk-UA"/>
        </w:rPr>
        <w:t>вимог до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участі</w:t>
      </w:r>
      <w:proofErr w:type="spellEnd"/>
      <w:r w:rsidRPr="002C0103">
        <w:rPr>
          <w:rFonts w:ascii="Cambria" w:eastAsia="Calibri" w:hAnsi="Cambria"/>
        </w:rPr>
        <w:t xml:space="preserve">, </w:t>
      </w:r>
      <w:proofErr w:type="spellStart"/>
      <w:r w:rsidRPr="002C0103">
        <w:rPr>
          <w:rFonts w:ascii="Cambria" w:eastAsia="Calibri" w:hAnsi="Cambria"/>
        </w:rPr>
        <w:t>зазначених</w:t>
      </w:r>
      <w:proofErr w:type="spellEnd"/>
      <w:r w:rsidRPr="002C0103">
        <w:rPr>
          <w:rFonts w:ascii="Cambria" w:eastAsia="Calibri" w:hAnsi="Cambria"/>
        </w:rPr>
        <w:t xml:space="preserve"> у §3 </w:t>
      </w:r>
      <w:proofErr w:type="spellStart"/>
      <w:r w:rsidRPr="002C0103">
        <w:rPr>
          <w:rFonts w:ascii="Cambria" w:eastAsia="Calibri" w:hAnsi="Cambria"/>
        </w:rPr>
        <w:t>пунктах</w:t>
      </w:r>
      <w:proofErr w:type="spellEnd"/>
      <w:r w:rsidRPr="002C0103">
        <w:rPr>
          <w:rFonts w:ascii="Cambria" w:eastAsia="Calibri" w:hAnsi="Cambria"/>
        </w:rPr>
        <w:t xml:space="preserve"> 1 і 2.</w:t>
      </w:r>
    </w:p>
    <w:p w14:paraId="25566A97" w14:textId="77777777" w:rsidR="00D60C15" w:rsidRPr="002C0103" w:rsidRDefault="00D60C15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7186C36E" w14:textId="7F73967E" w:rsidR="002C0103" w:rsidRPr="002C0103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0103">
        <w:rPr>
          <w:rFonts w:ascii="Cambria" w:eastAsia="Calibri" w:hAnsi="Cambria"/>
        </w:rPr>
        <w:t xml:space="preserve">6. </w:t>
      </w:r>
      <w:proofErr w:type="spellStart"/>
      <w:r w:rsidRPr="002C0103">
        <w:rPr>
          <w:rFonts w:ascii="Cambria" w:eastAsia="Calibri" w:hAnsi="Cambria"/>
        </w:rPr>
        <w:t>Подані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документи</w:t>
      </w:r>
      <w:proofErr w:type="spellEnd"/>
      <w:r w:rsidR="00D60C15">
        <w:rPr>
          <w:rFonts w:ascii="Cambria" w:eastAsia="Calibri" w:hAnsi="Cambria"/>
          <w:lang w:val="uk-UA"/>
        </w:rPr>
        <w:t xml:space="preserve"> до участі</w:t>
      </w:r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будуть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перевірятися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постійній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основі</w:t>
      </w:r>
      <w:proofErr w:type="spellEnd"/>
      <w:r w:rsidRPr="002C0103">
        <w:rPr>
          <w:rFonts w:ascii="Cambria" w:eastAsia="Calibri" w:hAnsi="Cambria"/>
        </w:rPr>
        <w:t xml:space="preserve">, </w:t>
      </w:r>
      <w:r w:rsidR="00D60C15">
        <w:rPr>
          <w:rFonts w:ascii="Cambria" w:eastAsia="Calibri" w:hAnsi="Cambria"/>
          <w:lang w:val="uk-UA"/>
        </w:rPr>
        <w:t xml:space="preserve">а </w:t>
      </w:r>
      <w:proofErr w:type="spellStart"/>
      <w:r w:rsidRPr="002C0103">
        <w:rPr>
          <w:rFonts w:ascii="Cambria" w:eastAsia="Calibri" w:hAnsi="Cambria"/>
        </w:rPr>
        <w:t>потенційні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учасники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будуть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негайно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повідомлені</w:t>
      </w:r>
      <w:proofErr w:type="spellEnd"/>
      <w:r w:rsidR="00D60C15">
        <w:rPr>
          <w:rFonts w:ascii="Cambria" w:eastAsia="Calibri" w:hAnsi="Cambria"/>
          <w:lang w:val="uk-UA"/>
        </w:rPr>
        <w:t xml:space="preserve"> </w:t>
      </w:r>
      <w:proofErr w:type="spellStart"/>
      <w:r w:rsidR="00D60C15" w:rsidRPr="002C0103">
        <w:rPr>
          <w:rFonts w:ascii="Cambria" w:eastAsia="Calibri" w:hAnsi="Cambria"/>
        </w:rPr>
        <w:t>про</w:t>
      </w:r>
      <w:proofErr w:type="spellEnd"/>
      <w:r w:rsidR="00D60C15" w:rsidRPr="002C0103">
        <w:rPr>
          <w:rFonts w:ascii="Cambria" w:eastAsia="Calibri" w:hAnsi="Cambria"/>
        </w:rPr>
        <w:t xml:space="preserve"> </w:t>
      </w:r>
      <w:proofErr w:type="spellStart"/>
      <w:r w:rsidR="00D60C15" w:rsidRPr="002C0103">
        <w:rPr>
          <w:rFonts w:ascii="Cambria" w:eastAsia="Calibri" w:hAnsi="Cambria"/>
        </w:rPr>
        <w:t>результати</w:t>
      </w:r>
      <w:proofErr w:type="spellEnd"/>
      <w:r w:rsidR="00D60C15" w:rsidRPr="002C0103">
        <w:rPr>
          <w:rFonts w:ascii="Cambria" w:eastAsia="Calibri" w:hAnsi="Cambria"/>
        </w:rPr>
        <w:t xml:space="preserve"> </w:t>
      </w:r>
      <w:proofErr w:type="spellStart"/>
      <w:r w:rsidR="00D60C15" w:rsidRPr="002C0103">
        <w:rPr>
          <w:rFonts w:ascii="Cambria" w:eastAsia="Calibri" w:hAnsi="Cambria"/>
        </w:rPr>
        <w:t>перевірки</w:t>
      </w:r>
      <w:proofErr w:type="spellEnd"/>
      <w:r w:rsidRPr="002C0103">
        <w:rPr>
          <w:rFonts w:ascii="Cambria" w:eastAsia="Calibri" w:hAnsi="Cambria"/>
        </w:rPr>
        <w:t>.</w:t>
      </w:r>
    </w:p>
    <w:p w14:paraId="1CD7E564" w14:textId="0D7D3395" w:rsidR="002D62F6" w:rsidRPr="00D60C15" w:rsidRDefault="002C0103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lang w:val="uk-UA"/>
        </w:rPr>
        <w:sectPr w:rsidR="002D62F6" w:rsidRPr="00D60C15" w:rsidSect="00D60C15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2C0103">
        <w:rPr>
          <w:rFonts w:ascii="Cambria" w:eastAsia="Calibri" w:hAnsi="Cambria"/>
        </w:rPr>
        <w:t xml:space="preserve">7. </w:t>
      </w:r>
      <w:proofErr w:type="spellStart"/>
      <w:r w:rsidRPr="002C0103">
        <w:rPr>
          <w:rFonts w:ascii="Cambria" w:eastAsia="Calibri" w:hAnsi="Cambria"/>
        </w:rPr>
        <w:t>Організацію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процесу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набору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та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набір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людей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на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проект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здійснює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Федерація</w:t>
      </w:r>
      <w:proofErr w:type="spellEnd"/>
      <w:r w:rsidRPr="002C0103">
        <w:rPr>
          <w:rFonts w:ascii="Cambria" w:eastAsia="Calibri" w:hAnsi="Cambria"/>
        </w:rPr>
        <w:t xml:space="preserve"> </w:t>
      </w:r>
      <w:proofErr w:type="spellStart"/>
      <w:r w:rsidRPr="002C0103">
        <w:rPr>
          <w:rFonts w:ascii="Cambria" w:eastAsia="Calibri" w:hAnsi="Cambria"/>
        </w:rPr>
        <w:t>FOSa</w:t>
      </w:r>
      <w:proofErr w:type="spellEnd"/>
      <w:r w:rsidR="00D60C15">
        <w:rPr>
          <w:rFonts w:ascii="Cambria" w:eastAsia="Calibri" w:hAnsi="Cambria"/>
          <w:lang w:val="uk-UA"/>
        </w:rPr>
        <w:t>.</w:t>
      </w:r>
    </w:p>
    <w:p w14:paraId="0CB4EB90" w14:textId="77777777" w:rsidR="00D60C15" w:rsidRDefault="00D60C15" w:rsidP="002C0103">
      <w:p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  <w:sectPr w:rsidR="00D60C15" w:rsidSect="002C010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680FD93A" w14:textId="7855C0FD" w:rsidR="00D13E1A" w:rsidRPr="008310CB" w:rsidRDefault="00D13E1A" w:rsidP="00F62159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§5</w:t>
      </w:r>
    </w:p>
    <w:p w14:paraId="430D8154" w14:textId="44E854D1" w:rsidR="00D13E1A" w:rsidRDefault="00D13E1A" w:rsidP="00F62159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>Uczestnictwo w projekcie</w:t>
      </w:r>
    </w:p>
    <w:p w14:paraId="200AB77C" w14:textId="3E68BB03" w:rsidR="00D60C15" w:rsidRPr="00D60C15" w:rsidRDefault="00D60C15" w:rsidP="00F62159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lang w:val="uk-UA"/>
        </w:rPr>
      </w:pPr>
      <w:r>
        <w:rPr>
          <w:rFonts w:ascii="Cambria" w:eastAsia="Calibri" w:hAnsi="Cambria"/>
          <w:b/>
          <w:lang w:val="uk-UA"/>
        </w:rPr>
        <w:t>Участь у проекті</w:t>
      </w:r>
    </w:p>
    <w:p w14:paraId="0DADDC4C" w14:textId="77777777" w:rsidR="00D60C15" w:rsidRDefault="00D60C15" w:rsidP="00F62159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  <w:sectPr w:rsidR="00D60C15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7BB83F56" w14:textId="0EA93DA0" w:rsidR="00EC407D" w:rsidRDefault="00EC407D" w:rsidP="00F62159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lastRenderedPageBreak/>
        <w:t>Okres wsparcia będzie uzależniony od indywidualnych potrzeb i możliwości uczestników. Ucz</w:t>
      </w:r>
      <w:r w:rsidR="00FE5972" w:rsidRPr="008310CB">
        <w:rPr>
          <w:rFonts w:ascii="Cambria" w:eastAsia="Calibri" w:hAnsi="Cambria"/>
        </w:rPr>
        <w:t>estnicy</w:t>
      </w:r>
      <w:r w:rsidRPr="008310CB">
        <w:rPr>
          <w:rFonts w:ascii="Cambria" w:eastAsia="Calibri" w:hAnsi="Cambria"/>
        </w:rPr>
        <w:t xml:space="preserve"> zostaną wytypowani na podstawie indywidualnej analizy sytuacji każdej z osób,</w:t>
      </w:r>
      <w:r w:rsidRPr="008310CB">
        <w:rPr>
          <w:rFonts w:ascii="Cambria" w:hAnsi="Cambria"/>
        </w:rPr>
        <w:t xml:space="preserve"> </w:t>
      </w:r>
      <w:r w:rsidRPr="008310CB">
        <w:rPr>
          <w:rFonts w:ascii="Cambria" w:eastAsia="Calibri" w:hAnsi="Cambria"/>
        </w:rPr>
        <w:t>przeprowadzonej przez prac</w:t>
      </w:r>
      <w:r w:rsidR="00FE5972" w:rsidRPr="008310CB">
        <w:rPr>
          <w:rFonts w:ascii="Cambria" w:eastAsia="Calibri" w:hAnsi="Cambria"/>
        </w:rPr>
        <w:t>ownika</w:t>
      </w:r>
      <w:r w:rsidRPr="008310CB">
        <w:rPr>
          <w:rFonts w:ascii="Cambria" w:eastAsia="Calibri" w:hAnsi="Cambria"/>
        </w:rPr>
        <w:t xml:space="preserve"> </w:t>
      </w:r>
      <w:r w:rsidR="00980BB7" w:rsidRPr="008310CB">
        <w:rPr>
          <w:rFonts w:ascii="Cambria" w:eastAsia="Calibri" w:hAnsi="Cambria"/>
        </w:rPr>
        <w:t>personel projektu</w:t>
      </w:r>
      <w:r w:rsidRPr="008310CB">
        <w:rPr>
          <w:rFonts w:ascii="Cambria" w:eastAsia="Calibri" w:hAnsi="Cambria"/>
        </w:rPr>
        <w:t>.</w:t>
      </w:r>
    </w:p>
    <w:p w14:paraId="59B05B7A" w14:textId="1AE6431C" w:rsidR="00D60C15" w:rsidRPr="008310CB" w:rsidRDefault="00D60C15" w:rsidP="00F62159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proofErr w:type="spellStart"/>
      <w:r w:rsidRPr="00D60C15">
        <w:rPr>
          <w:rFonts w:ascii="Cambria" w:eastAsia="Calibri" w:hAnsi="Cambria"/>
        </w:rPr>
        <w:lastRenderedPageBreak/>
        <w:t>Період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підтримки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залежатиме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від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індивідуальних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потреб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та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можливостей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учасників</w:t>
      </w:r>
      <w:proofErr w:type="spellEnd"/>
      <w:r w:rsidRPr="00D60C15">
        <w:rPr>
          <w:rFonts w:ascii="Cambria" w:eastAsia="Calibri" w:hAnsi="Cambria"/>
        </w:rPr>
        <w:t xml:space="preserve">. </w:t>
      </w:r>
      <w:proofErr w:type="spellStart"/>
      <w:r w:rsidRPr="00D60C15">
        <w:rPr>
          <w:rFonts w:ascii="Cambria" w:eastAsia="Calibri" w:hAnsi="Cambria"/>
        </w:rPr>
        <w:t>Учасники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будуть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відібрані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на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основі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індивідуального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аналізу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ситуації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кожної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людини</w:t>
      </w:r>
      <w:proofErr w:type="spellEnd"/>
      <w:r w:rsidRPr="00D60C15">
        <w:rPr>
          <w:rFonts w:ascii="Cambria" w:eastAsia="Calibri" w:hAnsi="Cambria"/>
        </w:rPr>
        <w:t xml:space="preserve">, </w:t>
      </w:r>
      <w:proofErr w:type="spellStart"/>
      <w:r w:rsidRPr="00D60C15">
        <w:rPr>
          <w:rFonts w:ascii="Cambria" w:eastAsia="Calibri" w:hAnsi="Cambria"/>
        </w:rPr>
        <w:t>проведеного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співробітником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проекту</w:t>
      </w:r>
      <w:proofErr w:type="spellEnd"/>
      <w:r w:rsidRPr="00D60C15">
        <w:rPr>
          <w:rFonts w:ascii="Cambria" w:eastAsia="Calibri" w:hAnsi="Cambria"/>
        </w:rPr>
        <w:t>.</w:t>
      </w:r>
    </w:p>
    <w:p w14:paraId="468F2D7A" w14:textId="77777777" w:rsidR="00D60C15" w:rsidRDefault="00D60C15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  <w:sectPr w:rsidR="00D60C15" w:rsidSect="00D60C15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078ECB18" w14:textId="61E919C9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§6</w:t>
      </w:r>
    </w:p>
    <w:p w14:paraId="0C120D98" w14:textId="7DD08C04" w:rsidR="00D13E1A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>Zakończenie uczestnictwa</w:t>
      </w:r>
    </w:p>
    <w:p w14:paraId="44986878" w14:textId="0DBDBE1D" w:rsidR="00D60C15" w:rsidRPr="00D60C15" w:rsidRDefault="00D60C15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lang w:val="uk-UA"/>
        </w:rPr>
      </w:pPr>
      <w:r>
        <w:rPr>
          <w:rFonts w:ascii="Cambria" w:eastAsia="Calibri" w:hAnsi="Cambria"/>
          <w:b/>
          <w:lang w:val="uk-UA"/>
        </w:rPr>
        <w:t>Припинення участі</w:t>
      </w:r>
    </w:p>
    <w:p w14:paraId="0D179DD4" w14:textId="77777777" w:rsidR="00D60C15" w:rsidRDefault="00D60C15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  <w:sectPr w:rsidR="00D60C15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2BA04AB3" w14:textId="5C8FA0C5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lastRenderedPageBreak/>
        <w:t>1. Zakończenie uczestnictwa w projekcie następuje z chwilą:</w:t>
      </w:r>
    </w:p>
    <w:p w14:paraId="3F5E7DA2" w14:textId="403B94FA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a. </w:t>
      </w:r>
      <w:r w:rsidR="00C564E8" w:rsidRPr="008310CB">
        <w:rPr>
          <w:rFonts w:ascii="Cambria" w:eastAsia="Calibri" w:hAnsi="Cambria"/>
        </w:rPr>
        <w:t>z</w:t>
      </w:r>
      <w:r w:rsidRPr="008310CB">
        <w:rPr>
          <w:rFonts w:ascii="Cambria" w:eastAsia="Calibri" w:hAnsi="Cambria"/>
        </w:rPr>
        <w:t xml:space="preserve">realizowania zaplanowanych działań zgodnie z opracowaną </w:t>
      </w:r>
      <w:r w:rsidR="00F62159">
        <w:rPr>
          <w:rFonts w:ascii="Cambria" w:eastAsia="Calibri" w:hAnsi="Cambria"/>
        </w:rPr>
        <w:t>Indywidualną Ścieżką Rozwoju Zawodowego i Indywidualną Ścieżką Reintegracji</w:t>
      </w:r>
      <w:r w:rsidRPr="008310CB">
        <w:rPr>
          <w:rFonts w:ascii="Cambria" w:eastAsia="Calibri" w:hAnsi="Cambria"/>
        </w:rPr>
        <w:t xml:space="preserve"> w Projekcie</w:t>
      </w:r>
      <w:r w:rsidR="00C564E8" w:rsidRPr="008310CB">
        <w:rPr>
          <w:rFonts w:ascii="Cambria" w:eastAsia="Calibri" w:hAnsi="Cambria"/>
        </w:rPr>
        <w:t>,</w:t>
      </w:r>
    </w:p>
    <w:p w14:paraId="27068A11" w14:textId="366CA6D5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b. </w:t>
      </w:r>
      <w:r w:rsidR="00C564E8" w:rsidRPr="008310CB">
        <w:rPr>
          <w:rFonts w:ascii="Cambria" w:eastAsia="Calibri" w:hAnsi="Cambria"/>
        </w:rPr>
        <w:t>p</w:t>
      </w:r>
      <w:r w:rsidRPr="008310CB">
        <w:rPr>
          <w:rFonts w:ascii="Cambria" w:eastAsia="Calibri" w:hAnsi="Cambria"/>
        </w:rPr>
        <w:t>rzerwania uczestnictwa przed zrealizowaniem zaplanowanych działań w związku z:</w:t>
      </w:r>
    </w:p>
    <w:p w14:paraId="40EB7C54" w14:textId="77777777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– rezygnacją z uczestnictwa,</w:t>
      </w:r>
    </w:p>
    <w:p w14:paraId="250D674D" w14:textId="77777777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– skreśleniem z listy uczestników na zasadach określonych w pkt. 3.</w:t>
      </w:r>
    </w:p>
    <w:p w14:paraId="180F15EF" w14:textId="334E1F43" w:rsidR="00D13E1A" w:rsidRDefault="00F62159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2</w:t>
      </w:r>
      <w:r w:rsidR="00D13E1A" w:rsidRPr="008310CB">
        <w:rPr>
          <w:rFonts w:ascii="Cambria" w:eastAsia="Calibri" w:hAnsi="Cambria"/>
        </w:rPr>
        <w:t>. Osoba, która zakończyła udział w projekcie ma prawo, na własny wniosek, otrzymać</w:t>
      </w:r>
      <w:r w:rsidR="00C564E8" w:rsidRPr="008310CB">
        <w:rPr>
          <w:rFonts w:ascii="Cambria" w:eastAsia="Calibri" w:hAnsi="Cambria"/>
        </w:rPr>
        <w:t xml:space="preserve"> </w:t>
      </w:r>
      <w:r w:rsidR="00D13E1A" w:rsidRPr="008310CB">
        <w:rPr>
          <w:rFonts w:ascii="Cambria" w:eastAsia="Calibri" w:hAnsi="Cambria"/>
        </w:rPr>
        <w:t>zaświadczenie potwierdzające fakt uczestnictwa w projekcie.</w:t>
      </w:r>
    </w:p>
    <w:p w14:paraId="2B94E20A" w14:textId="4D1B2F1B" w:rsidR="00D60C15" w:rsidRPr="00D60C15" w:rsidRDefault="00D60C15" w:rsidP="00D60C1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60C15">
        <w:rPr>
          <w:rFonts w:ascii="Cambria" w:eastAsia="Calibri" w:hAnsi="Cambria"/>
        </w:rPr>
        <w:lastRenderedPageBreak/>
        <w:t xml:space="preserve">1. </w:t>
      </w:r>
      <w:proofErr w:type="spellStart"/>
      <w:r w:rsidRPr="00D60C15">
        <w:rPr>
          <w:rFonts w:ascii="Cambria" w:eastAsia="Calibri" w:hAnsi="Cambria"/>
        </w:rPr>
        <w:t>Припиненн</w:t>
      </w:r>
      <w:r>
        <w:rPr>
          <w:rFonts w:ascii="Cambria" w:eastAsia="Calibri" w:hAnsi="Cambria"/>
        </w:rPr>
        <w:t>я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участі</w:t>
      </w:r>
      <w:proofErr w:type="spellEnd"/>
      <w:r>
        <w:rPr>
          <w:rFonts w:ascii="Cambria" w:eastAsia="Calibri" w:hAnsi="Cambria"/>
        </w:rPr>
        <w:t xml:space="preserve"> в </w:t>
      </w:r>
      <w:proofErr w:type="spellStart"/>
      <w:r>
        <w:rPr>
          <w:rFonts w:ascii="Cambria" w:eastAsia="Calibri" w:hAnsi="Cambria"/>
        </w:rPr>
        <w:t>проекті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відбувається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тоді</w:t>
      </w:r>
      <w:proofErr w:type="spellEnd"/>
      <w:r>
        <w:rPr>
          <w:rFonts w:ascii="Cambria" w:eastAsia="Calibri" w:hAnsi="Cambria"/>
          <w:lang w:val="uk-UA"/>
        </w:rPr>
        <w:t>, коли</w:t>
      </w:r>
      <w:r w:rsidRPr="00D60C15">
        <w:rPr>
          <w:rFonts w:ascii="Cambria" w:eastAsia="Calibri" w:hAnsi="Cambria"/>
        </w:rPr>
        <w:t>:</w:t>
      </w:r>
    </w:p>
    <w:p w14:paraId="09B072E0" w14:textId="6C9304F2" w:rsidR="00D60C15" w:rsidRPr="00D60C15" w:rsidRDefault="00D60C15" w:rsidP="00D60C1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60C15">
        <w:rPr>
          <w:rFonts w:ascii="Cambria" w:eastAsia="Calibri" w:hAnsi="Cambria"/>
        </w:rPr>
        <w:t>a.</w:t>
      </w:r>
      <w:r>
        <w:rPr>
          <w:rFonts w:ascii="Cambria" w:eastAsia="Calibri" w:hAnsi="Cambria"/>
          <w:lang w:val="uk-UA"/>
        </w:rPr>
        <w:t xml:space="preserve"> зреалізовано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запланован</w:t>
      </w:r>
      <w:proofErr w:type="spellEnd"/>
      <w:r>
        <w:rPr>
          <w:rFonts w:ascii="Cambria" w:eastAsia="Calibri" w:hAnsi="Cambria"/>
          <w:lang w:val="uk-UA"/>
        </w:rPr>
        <w:t>і</w:t>
      </w:r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заход</w:t>
      </w:r>
      <w:proofErr w:type="spellEnd"/>
      <w:r>
        <w:rPr>
          <w:rFonts w:ascii="Cambria" w:eastAsia="Calibri" w:hAnsi="Cambria"/>
          <w:lang w:val="uk-UA"/>
        </w:rPr>
        <w:t>и</w:t>
      </w:r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відповідно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до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розробленого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Індивідуального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шляху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професійного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розвитку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та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Індиві</w:t>
      </w:r>
      <w:r>
        <w:rPr>
          <w:rFonts w:ascii="Cambria" w:eastAsia="Calibri" w:hAnsi="Cambria"/>
        </w:rPr>
        <w:t>дуального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шляху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реінтеграції</w:t>
      </w:r>
      <w:proofErr w:type="spellEnd"/>
      <w:r>
        <w:rPr>
          <w:rFonts w:ascii="Cambria" w:eastAsia="Calibri" w:hAnsi="Cambria"/>
        </w:rPr>
        <w:t xml:space="preserve"> в </w:t>
      </w:r>
      <w:r>
        <w:rPr>
          <w:rFonts w:ascii="Cambria" w:eastAsia="Calibri" w:hAnsi="Cambria"/>
          <w:lang w:val="uk-UA"/>
        </w:rPr>
        <w:t>П</w:t>
      </w:r>
      <w:proofErr w:type="spellStart"/>
      <w:r w:rsidRPr="00D60C15">
        <w:rPr>
          <w:rFonts w:ascii="Cambria" w:eastAsia="Calibri" w:hAnsi="Cambria"/>
        </w:rPr>
        <w:t>роекті</w:t>
      </w:r>
      <w:proofErr w:type="spellEnd"/>
      <w:r w:rsidRPr="00D60C15">
        <w:rPr>
          <w:rFonts w:ascii="Cambria" w:eastAsia="Calibri" w:hAnsi="Cambria"/>
        </w:rPr>
        <w:t>,</w:t>
      </w:r>
    </w:p>
    <w:p w14:paraId="5133BBAA" w14:textId="0555E812" w:rsidR="00D60C15" w:rsidRPr="00D60C15" w:rsidRDefault="00D60C15" w:rsidP="00D60C1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60C15">
        <w:rPr>
          <w:rFonts w:ascii="Cambria" w:eastAsia="Calibri" w:hAnsi="Cambria"/>
        </w:rPr>
        <w:t xml:space="preserve">b. </w:t>
      </w:r>
      <w:r w:rsidR="00002E54">
        <w:rPr>
          <w:rFonts w:ascii="Cambria" w:eastAsia="Calibri" w:hAnsi="Cambria"/>
          <w:lang w:val="uk-UA"/>
        </w:rPr>
        <w:t>припиняється</w:t>
      </w:r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участ</w:t>
      </w:r>
      <w:proofErr w:type="spellEnd"/>
      <w:r w:rsidR="00002E54">
        <w:rPr>
          <w:rFonts w:ascii="Cambria" w:eastAsia="Calibri" w:hAnsi="Cambria"/>
          <w:lang w:val="uk-UA"/>
        </w:rPr>
        <w:t>ь перед реалізацією запланованих заходів</w:t>
      </w:r>
      <w:r w:rsidRPr="00D60C15">
        <w:rPr>
          <w:rFonts w:ascii="Cambria" w:eastAsia="Calibri" w:hAnsi="Cambria"/>
        </w:rPr>
        <w:t xml:space="preserve"> у </w:t>
      </w:r>
      <w:proofErr w:type="spellStart"/>
      <w:r w:rsidRPr="00D60C15">
        <w:rPr>
          <w:rFonts w:ascii="Cambria" w:eastAsia="Calibri" w:hAnsi="Cambria"/>
        </w:rPr>
        <w:t>зв'язку</w:t>
      </w:r>
      <w:proofErr w:type="spellEnd"/>
      <w:r w:rsidRPr="00D60C15">
        <w:rPr>
          <w:rFonts w:ascii="Cambria" w:eastAsia="Calibri" w:hAnsi="Cambria"/>
        </w:rPr>
        <w:t xml:space="preserve"> з:</w:t>
      </w:r>
    </w:p>
    <w:p w14:paraId="48B33CC1" w14:textId="07F7104D" w:rsidR="00D60C15" w:rsidRPr="00D60C15" w:rsidRDefault="00002E54" w:rsidP="00D60C1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proofErr w:type="spellStart"/>
      <w:r>
        <w:rPr>
          <w:rFonts w:ascii="Cambria" w:eastAsia="Calibri" w:hAnsi="Cambria"/>
        </w:rPr>
        <w:t>відмовою</w:t>
      </w:r>
      <w:proofErr w:type="spellEnd"/>
      <w:r w:rsidR="00D60C15" w:rsidRPr="00D60C15">
        <w:rPr>
          <w:rFonts w:ascii="Cambria" w:eastAsia="Calibri" w:hAnsi="Cambria"/>
        </w:rPr>
        <w:t xml:space="preserve"> </w:t>
      </w:r>
      <w:proofErr w:type="spellStart"/>
      <w:r w:rsidR="00D60C15" w:rsidRPr="00D60C15">
        <w:rPr>
          <w:rFonts w:ascii="Cambria" w:eastAsia="Calibri" w:hAnsi="Cambria"/>
        </w:rPr>
        <w:t>від</w:t>
      </w:r>
      <w:proofErr w:type="spellEnd"/>
      <w:r w:rsidR="00D60C15" w:rsidRPr="00D60C15">
        <w:rPr>
          <w:rFonts w:ascii="Cambria" w:eastAsia="Calibri" w:hAnsi="Cambria"/>
        </w:rPr>
        <w:t xml:space="preserve"> </w:t>
      </w:r>
      <w:proofErr w:type="spellStart"/>
      <w:r w:rsidR="00D60C15" w:rsidRPr="00D60C15">
        <w:rPr>
          <w:rFonts w:ascii="Cambria" w:eastAsia="Calibri" w:hAnsi="Cambria"/>
        </w:rPr>
        <w:t>участі</w:t>
      </w:r>
      <w:proofErr w:type="spellEnd"/>
      <w:r w:rsidR="00D60C15" w:rsidRPr="00D60C15">
        <w:rPr>
          <w:rFonts w:ascii="Cambria" w:eastAsia="Calibri" w:hAnsi="Cambria"/>
        </w:rPr>
        <w:t>,</w:t>
      </w:r>
    </w:p>
    <w:p w14:paraId="1F2E8358" w14:textId="2C3904AF" w:rsidR="00D60C15" w:rsidRDefault="00D60C15" w:rsidP="00D60C1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60C15">
        <w:rPr>
          <w:rFonts w:ascii="Cambria" w:eastAsia="Calibri" w:hAnsi="Cambria"/>
        </w:rPr>
        <w:t xml:space="preserve">- </w:t>
      </w:r>
      <w:proofErr w:type="spellStart"/>
      <w:r w:rsidRPr="00D60C15">
        <w:rPr>
          <w:rFonts w:ascii="Cambria" w:eastAsia="Calibri" w:hAnsi="Cambria"/>
        </w:rPr>
        <w:t>виключення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зі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списку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учасників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на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умовах</w:t>
      </w:r>
      <w:proofErr w:type="spellEnd"/>
      <w:r w:rsidRPr="00D60C15">
        <w:rPr>
          <w:rFonts w:ascii="Cambria" w:eastAsia="Calibri" w:hAnsi="Cambria"/>
        </w:rPr>
        <w:t xml:space="preserve">, </w:t>
      </w:r>
      <w:proofErr w:type="spellStart"/>
      <w:r w:rsidRPr="00D60C15">
        <w:rPr>
          <w:rFonts w:ascii="Cambria" w:eastAsia="Calibri" w:hAnsi="Cambria"/>
        </w:rPr>
        <w:t>визначених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п.п</w:t>
      </w:r>
      <w:proofErr w:type="spellEnd"/>
      <w:r w:rsidRPr="00D60C15">
        <w:rPr>
          <w:rFonts w:ascii="Cambria" w:eastAsia="Calibri" w:hAnsi="Cambria"/>
        </w:rPr>
        <w:t xml:space="preserve"> 3.</w:t>
      </w:r>
    </w:p>
    <w:p w14:paraId="22757595" w14:textId="77777777" w:rsidR="00002E54" w:rsidRPr="00D60C15" w:rsidRDefault="00002E54" w:rsidP="00D60C1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7121B90" w14:textId="262187A2" w:rsidR="00D60C15" w:rsidRPr="008310CB" w:rsidRDefault="00D60C15" w:rsidP="00D60C1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60C15">
        <w:rPr>
          <w:rFonts w:ascii="Cambria" w:eastAsia="Calibri" w:hAnsi="Cambria"/>
        </w:rPr>
        <w:t xml:space="preserve">2. </w:t>
      </w:r>
      <w:proofErr w:type="spellStart"/>
      <w:r w:rsidRPr="00D60C15">
        <w:rPr>
          <w:rFonts w:ascii="Cambria" w:eastAsia="Calibri" w:hAnsi="Cambria"/>
        </w:rPr>
        <w:t>Особа</w:t>
      </w:r>
      <w:proofErr w:type="spellEnd"/>
      <w:r w:rsidRPr="00D60C15">
        <w:rPr>
          <w:rFonts w:ascii="Cambria" w:eastAsia="Calibri" w:hAnsi="Cambria"/>
        </w:rPr>
        <w:t xml:space="preserve">, </w:t>
      </w:r>
      <w:proofErr w:type="spellStart"/>
      <w:r w:rsidRPr="00D60C15">
        <w:rPr>
          <w:rFonts w:ascii="Cambria" w:eastAsia="Calibri" w:hAnsi="Cambria"/>
        </w:rPr>
        <w:t>яка</w:t>
      </w:r>
      <w:proofErr w:type="spellEnd"/>
      <w:r w:rsidRPr="00D60C15">
        <w:rPr>
          <w:rFonts w:ascii="Cambria" w:eastAsia="Calibri" w:hAnsi="Cambria"/>
        </w:rPr>
        <w:t xml:space="preserve"> </w:t>
      </w:r>
      <w:r w:rsidR="00002E54">
        <w:rPr>
          <w:rFonts w:ascii="Cambria" w:eastAsia="Calibri" w:hAnsi="Cambria"/>
          <w:lang w:val="uk-UA"/>
        </w:rPr>
        <w:t>припинила</w:t>
      </w:r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участь</w:t>
      </w:r>
      <w:proofErr w:type="spellEnd"/>
      <w:r w:rsidRPr="00D60C15">
        <w:rPr>
          <w:rFonts w:ascii="Cambria" w:eastAsia="Calibri" w:hAnsi="Cambria"/>
        </w:rPr>
        <w:t xml:space="preserve"> у </w:t>
      </w:r>
      <w:proofErr w:type="spellStart"/>
      <w:r w:rsidRPr="00D60C15">
        <w:rPr>
          <w:rFonts w:ascii="Cambria" w:eastAsia="Calibri" w:hAnsi="Cambria"/>
        </w:rPr>
        <w:t>проекті</w:t>
      </w:r>
      <w:proofErr w:type="spellEnd"/>
      <w:r w:rsidRPr="00D60C15">
        <w:rPr>
          <w:rFonts w:ascii="Cambria" w:eastAsia="Calibri" w:hAnsi="Cambria"/>
        </w:rPr>
        <w:t xml:space="preserve">, </w:t>
      </w:r>
      <w:proofErr w:type="spellStart"/>
      <w:r w:rsidRPr="00D60C15">
        <w:rPr>
          <w:rFonts w:ascii="Cambria" w:eastAsia="Calibri" w:hAnsi="Cambria"/>
        </w:rPr>
        <w:t>має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право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за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власним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бажанням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отримати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сертифікат</w:t>
      </w:r>
      <w:proofErr w:type="spellEnd"/>
      <w:r w:rsidRPr="00D60C15">
        <w:rPr>
          <w:rFonts w:ascii="Cambria" w:eastAsia="Calibri" w:hAnsi="Cambria"/>
        </w:rPr>
        <w:t xml:space="preserve">, </w:t>
      </w:r>
      <w:proofErr w:type="spellStart"/>
      <w:r w:rsidRPr="00D60C15">
        <w:rPr>
          <w:rFonts w:ascii="Cambria" w:eastAsia="Calibri" w:hAnsi="Cambria"/>
        </w:rPr>
        <w:t>що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підтверджує</w:t>
      </w:r>
      <w:proofErr w:type="spellEnd"/>
      <w:r w:rsidRPr="00D60C15">
        <w:rPr>
          <w:rFonts w:ascii="Cambria" w:eastAsia="Calibri" w:hAnsi="Cambria"/>
        </w:rPr>
        <w:t xml:space="preserve"> </w:t>
      </w:r>
      <w:proofErr w:type="spellStart"/>
      <w:r w:rsidRPr="00D60C15">
        <w:rPr>
          <w:rFonts w:ascii="Cambria" w:eastAsia="Calibri" w:hAnsi="Cambria"/>
        </w:rPr>
        <w:t>участь</w:t>
      </w:r>
      <w:proofErr w:type="spellEnd"/>
      <w:r w:rsidRPr="00D60C15">
        <w:rPr>
          <w:rFonts w:ascii="Cambria" w:eastAsia="Calibri" w:hAnsi="Cambria"/>
        </w:rPr>
        <w:t xml:space="preserve"> у </w:t>
      </w:r>
      <w:proofErr w:type="spellStart"/>
      <w:r w:rsidRPr="00D60C15">
        <w:rPr>
          <w:rFonts w:ascii="Cambria" w:eastAsia="Calibri" w:hAnsi="Cambria"/>
        </w:rPr>
        <w:t>проекті</w:t>
      </w:r>
      <w:proofErr w:type="spellEnd"/>
      <w:r w:rsidRPr="00D60C15">
        <w:rPr>
          <w:rFonts w:ascii="Cambria" w:eastAsia="Calibri" w:hAnsi="Cambria"/>
        </w:rPr>
        <w:t>.</w:t>
      </w:r>
    </w:p>
    <w:p w14:paraId="709B4D23" w14:textId="77777777" w:rsidR="00D60C15" w:rsidRDefault="00D60C15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  <w:sectPr w:rsidR="00D60C15" w:rsidSect="00D60C15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6146E588" w14:textId="5E0E95F2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310CB">
        <w:rPr>
          <w:rFonts w:ascii="Cambria" w:eastAsia="Calibri" w:hAnsi="Cambria"/>
          <w:b/>
        </w:rPr>
        <w:lastRenderedPageBreak/>
        <w:t>§7</w:t>
      </w:r>
    </w:p>
    <w:p w14:paraId="091C8F8F" w14:textId="66877D9B" w:rsidR="00D13E1A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 xml:space="preserve">Zobowiązania </w:t>
      </w:r>
      <w:r w:rsidR="00C564E8" w:rsidRPr="00F62159">
        <w:rPr>
          <w:rFonts w:ascii="Cambria" w:eastAsia="Calibri" w:hAnsi="Cambria"/>
          <w:b/>
        </w:rPr>
        <w:t xml:space="preserve">Uczestników </w:t>
      </w:r>
      <w:r w:rsidRPr="00F62159">
        <w:rPr>
          <w:rFonts w:ascii="Cambria" w:eastAsia="Calibri" w:hAnsi="Cambria"/>
          <w:b/>
        </w:rPr>
        <w:t>projektu</w:t>
      </w:r>
    </w:p>
    <w:p w14:paraId="76EA80D1" w14:textId="5A7536A3" w:rsidR="00D24AE5" w:rsidRPr="00D24AE5" w:rsidRDefault="00D24AE5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lang w:val="uk-UA"/>
        </w:rPr>
      </w:pPr>
      <w:r>
        <w:rPr>
          <w:rFonts w:ascii="Cambria" w:eastAsia="Calibri" w:hAnsi="Cambria"/>
          <w:b/>
          <w:lang w:val="uk-UA"/>
        </w:rPr>
        <w:t>Обов’язки Учасників проекту</w:t>
      </w:r>
    </w:p>
    <w:p w14:paraId="452774E5" w14:textId="77777777" w:rsidR="00D24AE5" w:rsidRDefault="00D24AE5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  <w:sectPr w:rsidR="00D24AE5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27BC21C4" w14:textId="1315C4B1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lastRenderedPageBreak/>
        <w:t>1. Uczestnik zobowiązuje się do:</w:t>
      </w:r>
    </w:p>
    <w:p w14:paraId="7768143F" w14:textId="4A333642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a. </w:t>
      </w:r>
      <w:r w:rsidR="00C564E8" w:rsidRPr="008310CB">
        <w:rPr>
          <w:rFonts w:ascii="Cambria" w:eastAsia="Calibri" w:hAnsi="Cambria"/>
        </w:rPr>
        <w:t>r</w:t>
      </w:r>
      <w:r w:rsidRPr="008310CB">
        <w:rPr>
          <w:rFonts w:ascii="Cambria" w:eastAsia="Calibri" w:hAnsi="Cambria"/>
        </w:rPr>
        <w:t xml:space="preserve">ealizacji działań określonych w </w:t>
      </w:r>
      <w:r w:rsidR="00F62159">
        <w:rPr>
          <w:rFonts w:ascii="Cambria" w:eastAsia="Calibri" w:hAnsi="Cambria"/>
        </w:rPr>
        <w:t xml:space="preserve">Indywidualnej Ścieżce Rozwoju Zawodowego oraz </w:t>
      </w:r>
      <w:r w:rsidRPr="00F62159">
        <w:rPr>
          <w:rFonts w:ascii="Cambria" w:eastAsia="Calibri" w:hAnsi="Cambria"/>
        </w:rPr>
        <w:t>Indyw</w:t>
      </w:r>
      <w:r w:rsidR="00F62159" w:rsidRPr="00F62159">
        <w:rPr>
          <w:rFonts w:ascii="Cambria" w:eastAsia="Calibri" w:hAnsi="Cambria"/>
        </w:rPr>
        <w:t>idualnej Ścieżce Reintegracji</w:t>
      </w:r>
      <w:r w:rsidR="00F62159">
        <w:rPr>
          <w:rFonts w:ascii="Cambria" w:eastAsia="Calibri" w:hAnsi="Cambria"/>
        </w:rPr>
        <w:t xml:space="preserve">. </w:t>
      </w:r>
    </w:p>
    <w:p w14:paraId="55117650" w14:textId="71AC2020" w:rsidR="00D13E1A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b. </w:t>
      </w:r>
      <w:r w:rsidR="00C564E8" w:rsidRPr="008310CB">
        <w:rPr>
          <w:rFonts w:ascii="Cambria" w:eastAsia="Calibri" w:hAnsi="Cambria"/>
        </w:rPr>
        <w:t>p</w:t>
      </w:r>
      <w:r w:rsidRPr="008310CB">
        <w:rPr>
          <w:rFonts w:ascii="Cambria" w:eastAsia="Calibri" w:hAnsi="Cambria"/>
        </w:rPr>
        <w:t>odpisywania w trakcie udziału w zajęciach realizowanych w ramach projektu list obecności,</w:t>
      </w:r>
      <w:r w:rsidR="00C564E8" w:rsidRPr="008310CB">
        <w:rPr>
          <w:rFonts w:ascii="Cambria" w:eastAsia="Calibri" w:hAnsi="Cambria"/>
        </w:rPr>
        <w:t xml:space="preserve"> </w:t>
      </w:r>
      <w:r w:rsidRPr="008310CB">
        <w:rPr>
          <w:rFonts w:ascii="Cambria" w:eastAsia="Calibri" w:hAnsi="Cambria"/>
        </w:rPr>
        <w:t>dzienników usług/zajęć, kart realizacji wsparcia i innych dokumentów wskazanych przez</w:t>
      </w:r>
      <w:r w:rsidR="00C564E8" w:rsidRPr="008310CB">
        <w:rPr>
          <w:rFonts w:ascii="Cambria" w:eastAsia="Calibri" w:hAnsi="Cambria"/>
        </w:rPr>
        <w:t xml:space="preserve"> </w:t>
      </w:r>
      <w:r w:rsidRPr="008310CB">
        <w:rPr>
          <w:rFonts w:ascii="Cambria" w:eastAsia="Calibri" w:hAnsi="Cambria"/>
        </w:rPr>
        <w:t>prowadzącego usługę/zajęcia</w:t>
      </w:r>
      <w:r w:rsidR="00C564E8" w:rsidRPr="008310CB">
        <w:rPr>
          <w:rFonts w:ascii="Cambria" w:eastAsia="Calibri" w:hAnsi="Cambria"/>
        </w:rPr>
        <w:t>,</w:t>
      </w:r>
    </w:p>
    <w:p w14:paraId="735968C1" w14:textId="4814B211" w:rsidR="005221F5" w:rsidRDefault="005221F5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D001D0D" w14:textId="77777777" w:rsidR="005221F5" w:rsidRPr="008310CB" w:rsidRDefault="005221F5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C6AEC7A" w14:textId="07AF2A13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c. </w:t>
      </w:r>
      <w:r w:rsidR="00C564E8" w:rsidRPr="008310CB">
        <w:rPr>
          <w:rFonts w:ascii="Cambria" w:eastAsia="Calibri" w:hAnsi="Cambria"/>
        </w:rPr>
        <w:t>w</w:t>
      </w:r>
      <w:r w:rsidRPr="008310CB">
        <w:rPr>
          <w:rFonts w:ascii="Cambria" w:eastAsia="Calibri" w:hAnsi="Cambria"/>
        </w:rPr>
        <w:t>ypełniania w trakcie udziału w usługach/zajęciach ankiet ewaluacyjnych i testów</w:t>
      </w:r>
      <w:r w:rsidR="00C564E8" w:rsidRPr="008310CB">
        <w:rPr>
          <w:rFonts w:ascii="Cambria" w:eastAsia="Calibri" w:hAnsi="Cambria"/>
        </w:rPr>
        <w:t xml:space="preserve"> </w:t>
      </w:r>
      <w:r w:rsidRPr="008310CB">
        <w:rPr>
          <w:rFonts w:ascii="Cambria" w:eastAsia="Calibri" w:hAnsi="Cambria"/>
        </w:rPr>
        <w:t>sprawdzających</w:t>
      </w:r>
      <w:r w:rsidR="00C564E8" w:rsidRPr="008310CB">
        <w:rPr>
          <w:rFonts w:ascii="Cambria" w:eastAsia="Calibri" w:hAnsi="Cambria"/>
        </w:rPr>
        <w:t>,</w:t>
      </w:r>
    </w:p>
    <w:p w14:paraId="29137744" w14:textId="060C9BC1" w:rsidR="00D13E1A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 xml:space="preserve">d. </w:t>
      </w:r>
      <w:r w:rsidR="00C564E8" w:rsidRPr="008310CB">
        <w:rPr>
          <w:rFonts w:ascii="Cambria" w:eastAsia="Calibri" w:hAnsi="Cambria"/>
        </w:rPr>
        <w:t>b</w:t>
      </w:r>
      <w:r w:rsidRPr="008310CB">
        <w:rPr>
          <w:rFonts w:ascii="Cambria" w:eastAsia="Calibri" w:hAnsi="Cambria"/>
        </w:rPr>
        <w:t xml:space="preserve">ieżącego informowania </w:t>
      </w:r>
      <w:r w:rsidR="00550366" w:rsidRPr="008310CB">
        <w:rPr>
          <w:rFonts w:ascii="Cambria" w:eastAsia="Calibri" w:hAnsi="Cambria"/>
        </w:rPr>
        <w:t xml:space="preserve">Koordynatora </w:t>
      </w:r>
      <w:r w:rsidRPr="008310CB">
        <w:rPr>
          <w:rFonts w:ascii="Cambria" w:eastAsia="Calibri" w:hAnsi="Cambria"/>
        </w:rPr>
        <w:t>o wszystkich zdarzeniach mogących zakłócić dalszy udział</w:t>
      </w:r>
      <w:r w:rsidR="00C564E8" w:rsidRPr="008310CB">
        <w:rPr>
          <w:rFonts w:ascii="Cambria" w:eastAsia="Calibri" w:hAnsi="Cambria"/>
        </w:rPr>
        <w:t xml:space="preserve"> </w:t>
      </w:r>
      <w:r w:rsidRPr="008310CB">
        <w:rPr>
          <w:rFonts w:ascii="Cambria" w:eastAsia="Calibri" w:hAnsi="Cambria"/>
        </w:rPr>
        <w:t>uczestnika w projekcie.</w:t>
      </w:r>
    </w:p>
    <w:p w14:paraId="024A264E" w14:textId="77777777" w:rsidR="005221F5" w:rsidRDefault="005221F5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48DBF20B" w14:textId="77777777" w:rsidR="00D24AE5" w:rsidRPr="00D24AE5" w:rsidRDefault="00D24AE5" w:rsidP="00D24AE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24AE5">
        <w:rPr>
          <w:rFonts w:ascii="Cambria" w:eastAsia="Calibri" w:hAnsi="Cambria"/>
        </w:rPr>
        <w:lastRenderedPageBreak/>
        <w:t xml:space="preserve">1. </w:t>
      </w:r>
      <w:proofErr w:type="spellStart"/>
      <w:r w:rsidRPr="00D24AE5">
        <w:rPr>
          <w:rFonts w:ascii="Cambria" w:eastAsia="Calibri" w:hAnsi="Cambria"/>
        </w:rPr>
        <w:t>Учасник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зобов'язується</w:t>
      </w:r>
      <w:proofErr w:type="spellEnd"/>
      <w:r w:rsidRPr="00D24AE5">
        <w:rPr>
          <w:rFonts w:ascii="Cambria" w:eastAsia="Calibri" w:hAnsi="Cambria"/>
        </w:rPr>
        <w:t>:</w:t>
      </w:r>
    </w:p>
    <w:p w14:paraId="38E172D4" w14:textId="486822B2" w:rsidR="00D24AE5" w:rsidRPr="00D24AE5" w:rsidRDefault="00D24AE5" w:rsidP="00D24AE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24AE5">
        <w:rPr>
          <w:rFonts w:ascii="Cambria" w:eastAsia="Calibri" w:hAnsi="Cambria"/>
        </w:rPr>
        <w:t xml:space="preserve">а) </w:t>
      </w:r>
      <w:r>
        <w:rPr>
          <w:rFonts w:ascii="Cambria" w:eastAsia="Calibri" w:hAnsi="Cambria"/>
          <w:lang w:val="uk-UA"/>
        </w:rPr>
        <w:t>виконувати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заход</w:t>
      </w:r>
      <w:proofErr w:type="spellEnd"/>
      <w:r>
        <w:rPr>
          <w:rFonts w:ascii="Cambria" w:eastAsia="Calibri" w:hAnsi="Cambria"/>
          <w:lang w:val="uk-UA"/>
        </w:rPr>
        <w:t>и</w:t>
      </w:r>
      <w:r w:rsidRPr="00D24AE5">
        <w:rPr>
          <w:rFonts w:ascii="Cambria" w:eastAsia="Calibri" w:hAnsi="Cambria"/>
        </w:rPr>
        <w:t xml:space="preserve">, </w:t>
      </w:r>
      <w:proofErr w:type="spellStart"/>
      <w:r w:rsidRPr="00D24AE5">
        <w:rPr>
          <w:rFonts w:ascii="Cambria" w:eastAsia="Calibri" w:hAnsi="Cambria"/>
        </w:rPr>
        <w:t>зазначен</w:t>
      </w:r>
      <w:proofErr w:type="spellEnd"/>
      <w:r>
        <w:rPr>
          <w:rFonts w:ascii="Cambria" w:eastAsia="Calibri" w:hAnsi="Cambria"/>
          <w:lang w:val="uk-UA"/>
        </w:rPr>
        <w:t>і</w:t>
      </w:r>
      <w:r w:rsidRPr="00D24AE5">
        <w:rPr>
          <w:rFonts w:ascii="Cambria" w:eastAsia="Calibri" w:hAnsi="Cambria"/>
        </w:rPr>
        <w:t xml:space="preserve"> в </w:t>
      </w:r>
      <w:proofErr w:type="spellStart"/>
      <w:r w:rsidRPr="00D24AE5">
        <w:rPr>
          <w:rFonts w:ascii="Cambria" w:eastAsia="Calibri" w:hAnsi="Cambria"/>
        </w:rPr>
        <w:t>Індивідуальному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шляху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професійного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розвитку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та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Індивідуальному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шляху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реінтеграції</w:t>
      </w:r>
      <w:proofErr w:type="spellEnd"/>
      <w:r w:rsidRPr="00D24AE5">
        <w:rPr>
          <w:rFonts w:ascii="Cambria" w:eastAsia="Calibri" w:hAnsi="Cambria"/>
        </w:rPr>
        <w:t>.</w:t>
      </w:r>
    </w:p>
    <w:p w14:paraId="3BFEF8E5" w14:textId="2028DA41" w:rsidR="00D24AE5" w:rsidRPr="00D24AE5" w:rsidRDefault="00D24AE5" w:rsidP="00D24AE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24AE5">
        <w:rPr>
          <w:rFonts w:ascii="Cambria" w:eastAsia="Calibri" w:hAnsi="Cambria"/>
        </w:rPr>
        <w:t xml:space="preserve">b. </w:t>
      </w:r>
      <w:r w:rsidR="005221F5">
        <w:rPr>
          <w:rFonts w:ascii="Cambria" w:eastAsia="Calibri" w:hAnsi="Cambria"/>
          <w:lang w:val="uk-UA"/>
        </w:rPr>
        <w:t xml:space="preserve">під час участі в заняттях, які проводяться в рамках проекту, </w:t>
      </w:r>
      <w:r>
        <w:rPr>
          <w:rFonts w:ascii="Cambria" w:eastAsia="Calibri" w:hAnsi="Cambria"/>
          <w:lang w:val="uk-UA"/>
        </w:rPr>
        <w:t xml:space="preserve">ставити </w:t>
      </w:r>
      <w:r w:rsidR="005221F5">
        <w:rPr>
          <w:rFonts w:ascii="Cambria" w:eastAsia="Calibri" w:hAnsi="Cambria"/>
          <w:lang w:val="uk-UA"/>
        </w:rPr>
        <w:t xml:space="preserve">підписи </w:t>
      </w:r>
      <w:r>
        <w:rPr>
          <w:rFonts w:ascii="Cambria" w:eastAsia="Calibri" w:hAnsi="Cambria"/>
          <w:lang w:val="uk-UA"/>
        </w:rPr>
        <w:t>на списку присутніх</w:t>
      </w:r>
      <w:r w:rsidRPr="00D24AE5">
        <w:rPr>
          <w:rFonts w:ascii="Cambria" w:eastAsia="Calibri" w:hAnsi="Cambria"/>
        </w:rPr>
        <w:t xml:space="preserve">, </w:t>
      </w:r>
      <w:r>
        <w:rPr>
          <w:rFonts w:ascii="Cambria" w:eastAsia="Calibri" w:hAnsi="Cambria"/>
          <w:lang w:val="uk-UA"/>
        </w:rPr>
        <w:t>у щоденниках послуг</w:t>
      </w:r>
      <w:r w:rsidRPr="00D24AE5">
        <w:rPr>
          <w:rFonts w:ascii="Cambria" w:eastAsia="Calibri" w:hAnsi="Cambria"/>
        </w:rPr>
        <w:t xml:space="preserve"> / </w:t>
      </w:r>
      <w:r>
        <w:rPr>
          <w:rFonts w:ascii="Cambria" w:eastAsia="Calibri" w:hAnsi="Cambria"/>
          <w:lang w:val="uk-UA"/>
        </w:rPr>
        <w:t>занять</w:t>
      </w:r>
      <w:r w:rsidRPr="00D24AE5">
        <w:rPr>
          <w:rFonts w:ascii="Cambria" w:eastAsia="Calibri" w:hAnsi="Cambria"/>
        </w:rPr>
        <w:t xml:space="preserve">, </w:t>
      </w:r>
      <w:r>
        <w:rPr>
          <w:rFonts w:ascii="Cambria" w:eastAsia="Calibri" w:hAnsi="Cambria"/>
          <w:lang w:val="uk-UA"/>
        </w:rPr>
        <w:t xml:space="preserve">на </w:t>
      </w:r>
      <w:proofErr w:type="spellStart"/>
      <w:r w:rsidRPr="00D24AE5">
        <w:rPr>
          <w:rFonts w:ascii="Cambria" w:eastAsia="Calibri" w:hAnsi="Cambria"/>
        </w:rPr>
        <w:t>карт</w:t>
      </w:r>
      <w:proofErr w:type="spellEnd"/>
      <w:r>
        <w:rPr>
          <w:rFonts w:ascii="Cambria" w:eastAsia="Calibri" w:hAnsi="Cambria"/>
          <w:lang w:val="uk-UA"/>
        </w:rPr>
        <w:t>ах</w:t>
      </w:r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про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надання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підтримки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та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інших</w:t>
      </w:r>
      <w:proofErr w:type="spellEnd"/>
      <w:r>
        <w:rPr>
          <w:rFonts w:ascii="Cambria" w:eastAsia="Calibri" w:hAnsi="Cambria"/>
        </w:rPr>
        <w:t xml:space="preserve"> </w:t>
      </w:r>
      <w:proofErr w:type="spellStart"/>
      <w:r>
        <w:rPr>
          <w:rFonts w:ascii="Cambria" w:eastAsia="Calibri" w:hAnsi="Cambria"/>
        </w:rPr>
        <w:t>документах</w:t>
      </w:r>
      <w:proofErr w:type="spellEnd"/>
      <w:r w:rsidRPr="00D24AE5">
        <w:rPr>
          <w:rFonts w:ascii="Cambria" w:eastAsia="Calibri" w:hAnsi="Cambria"/>
        </w:rPr>
        <w:t>,</w:t>
      </w:r>
      <w:r>
        <w:rPr>
          <w:rFonts w:ascii="Cambria" w:eastAsia="Calibri" w:hAnsi="Cambria"/>
          <w:lang w:val="uk-UA"/>
        </w:rPr>
        <w:t xml:space="preserve"> які можуть </w:t>
      </w:r>
      <w:r w:rsidR="005221F5">
        <w:rPr>
          <w:rFonts w:ascii="Cambria" w:eastAsia="Calibri" w:hAnsi="Cambria"/>
          <w:lang w:val="uk-UA"/>
        </w:rPr>
        <w:t>надавати</w:t>
      </w:r>
      <w:r>
        <w:rPr>
          <w:rFonts w:ascii="Cambria" w:eastAsia="Calibri" w:hAnsi="Cambria"/>
          <w:lang w:val="uk-UA"/>
        </w:rPr>
        <w:t xml:space="preserve"> </w:t>
      </w:r>
      <w:r w:rsidR="005221F5">
        <w:rPr>
          <w:rFonts w:ascii="Cambria" w:eastAsia="Calibri" w:hAnsi="Cambria"/>
          <w:lang w:val="uk-UA"/>
        </w:rPr>
        <w:t>ті</w:t>
      </w:r>
      <w:r>
        <w:rPr>
          <w:rFonts w:ascii="Cambria" w:eastAsia="Calibri" w:hAnsi="Cambria"/>
          <w:lang w:val="uk-UA"/>
        </w:rPr>
        <w:t>, хто проводить заняття</w:t>
      </w:r>
      <w:r w:rsidR="005221F5">
        <w:rPr>
          <w:rFonts w:ascii="Cambria" w:eastAsia="Calibri" w:hAnsi="Cambria"/>
          <w:lang w:val="uk-UA"/>
        </w:rPr>
        <w:t xml:space="preserve"> або послуги</w:t>
      </w:r>
      <w:r w:rsidRPr="00D24AE5">
        <w:rPr>
          <w:rFonts w:ascii="Cambria" w:eastAsia="Calibri" w:hAnsi="Cambria"/>
        </w:rPr>
        <w:t>,</w:t>
      </w:r>
    </w:p>
    <w:p w14:paraId="3F9F46C7" w14:textId="05983E1D" w:rsidR="00D24AE5" w:rsidRPr="00D24AE5" w:rsidRDefault="00D24AE5" w:rsidP="00D24AE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24AE5">
        <w:rPr>
          <w:rFonts w:ascii="Cambria" w:eastAsia="Calibri" w:hAnsi="Cambria"/>
        </w:rPr>
        <w:t xml:space="preserve">c. </w:t>
      </w:r>
      <w:r w:rsidR="005221F5">
        <w:rPr>
          <w:rFonts w:ascii="Cambria" w:eastAsia="Calibri" w:hAnsi="Cambria"/>
          <w:lang w:val="uk-UA"/>
        </w:rPr>
        <w:t>під час участі в заняттях</w:t>
      </w:r>
      <w:r w:rsidR="005221F5" w:rsidRPr="008310CB">
        <w:rPr>
          <w:rFonts w:ascii="Cambria" w:eastAsia="Calibri" w:hAnsi="Cambria"/>
        </w:rPr>
        <w:t>/</w:t>
      </w:r>
      <w:r w:rsidR="005221F5">
        <w:rPr>
          <w:rFonts w:ascii="Cambria" w:eastAsia="Calibri" w:hAnsi="Cambria"/>
          <w:lang w:val="uk-UA"/>
        </w:rPr>
        <w:t xml:space="preserve">послугах заповнювати </w:t>
      </w:r>
      <w:proofErr w:type="spellStart"/>
      <w:r w:rsidRPr="00D24AE5">
        <w:rPr>
          <w:rFonts w:ascii="Cambria" w:eastAsia="Calibri" w:hAnsi="Cambria"/>
        </w:rPr>
        <w:t>оціночн</w:t>
      </w:r>
      <w:proofErr w:type="spellEnd"/>
      <w:r w:rsidR="005221F5">
        <w:rPr>
          <w:rFonts w:ascii="Cambria" w:eastAsia="Calibri" w:hAnsi="Cambria"/>
          <w:lang w:val="uk-UA"/>
        </w:rPr>
        <w:t>і</w:t>
      </w:r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опитуван</w:t>
      </w:r>
      <w:proofErr w:type="spellEnd"/>
      <w:r w:rsidR="005221F5">
        <w:rPr>
          <w:rFonts w:ascii="Cambria" w:eastAsia="Calibri" w:hAnsi="Cambria"/>
          <w:lang w:val="uk-UA"/>
        </w:rPr>
        <w:t>ня</w:t>
      </w:r>
      <w:r w:rsidR="005221F5">
        <w:rPr>
          <w:rFonts w:ascii="Cambria" w:eastAsia="Calibri" w:hAnsi="Cambria"/>
        </w:rPr>
        <w:t xml:space="preserve"> і </w:t>
      </w:r>
      <w:proofErr w:type="spellStart"/>
      <w:r w:rsidR="005221F5">
        <w:rPr>
          <w:rFonts w:ascii="Cambria" w:eastAsia="Calibri" w:hAnsi="Cambria"/>
        </w:rPr>
        <w:t>тест</w:t>
      </w:r>
      <w:proofErr w:type="spellEnd"/>
      <w:r w:rsidR="005221F5">
        <w:rPr>
          <w:rFonts w:ascii="Cambria" w:eastAsia="Calibri" w:hAnsi="Cambria"/>
          <w:lang w:val="uk-UA"/>
        </w:rPr>
        <w:t>и для перевірки</w:t>
      </w:r>
      <w:r w:rsidRPr="00D24AE5">
        <w:rPr>
          <w:rFonts w:ascii="Cambria" w:eastAsia="Calibri" w:hAnsi="Cambria"/>
        </w:rPr>
        <w:t>,</w:t>
      </w:r>
    </w:p>
    <w:p w14:paraId="5F6F1DC0" w14:textId="73AF4AD7" w:rsidR="00D24AE5" w:rsidRPr="008310CB" w:rsidRDefault="00D24AE5" w:rsidP="00D24AE5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24AE5">
        <w:rPr>
          <w:rFonts w:ascii="Cambria" w:eastAsia="Calibri" w:hAnsi="Cambria"/>
        </w:rPr>
        <w:t xml:space="preserve">г) </w:t>
      </w:r>
      <w:proofErr w:type="spellStart"/>
      <w:r w:rsidRPr="00D24AE5">
        <w:rPr>
          <w:rFonts w:ascii="Cambria" w:eastAsia="Calibri" w:hAnsi="Cambria"/>
        </w:rPr>
        <w:t>постійн</w:t>
      </w:r>
      <w:proofErr w:type="spellEnd"/>
      <w:r w:rsidR="005221F5">
        <w:rPr>
          <w:rFonts w:ascii="Cambria" w:eastAsia="Calibri" w:hAnsi="Cambria"/>
          <w:lang w:val="uk-UA"/>
        </w:rPr>
        <w:t>о</w:t>
      </w:r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інформува</w:t>
      </w:r>
      <w:proofErr w:type="spellEnd"/>
      <w:r w:rsidR="005221F5">
        <w:rPr>
          <w:rFonts w:ascii="Cambria" w:eastAsia="Calibri" w:hAnsi="Cambria"/>
          <w:lang w:val="uk-UA"/>
        </w:rPr>
        <w:t>ти</w:t>
      </w:r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Координатора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про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всі</w:t>
      </w:r>
      <w:proofErr w:type="spellEnd"/>
      <w:r w:rsidRPr="00D24AE5">
        <w:rPr>
          <w:rFonts w:ascii="Cambria" w:eastAsia="Calibri" w:hAnsi="Cambria"/>
        </w:rPr>
        <w:t xml:space="preserve"> </w:t>
      </w:r>
      <w:r w:rsidR="005221F5">
        <w:rPr>
          <w:rFonts w:ascii="Cambria" w:eastAsia="Calibri" w:hAnsi="Cambria"/>
          <w:lang w:val="uk-UA"/>
        </w:rPr>
        <w:t>ситуації</w:t>
      </w:r>
      <w:r w:rsidRPr="00D24AE5">
        <w:rPr>
          <w:rFonts w:ascii="Cambria" w:eastAsia="Calibri" w:hAnsi="Cambria"/>
        </w:rPr>
        <w:t xml:space="preserve">, </w:t>
      </w:r>
      <w:proofErr w:type="spellStart"/>
      <w:r w:rsidRPr="00D24AE5">
        <w:rPr>
          <w:rFonts w:ascii="Cambria" w:eastAsia="Calibri" w:hAnsi="Cambria"/>
        </w:rPr>
        <w:t>які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можуть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перешкодити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подальшій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участі</w:t>
      </w:r>
      <w:proofErr w:type="spellEnd"/>
      <w:r w:rsidRPr="00D24AE5">
        <w:rPr>
          <w:rFonts w:ascii="Cambria" w:eastAsia="Calibri" w:hAnsi="Cambria"/>
        </w:rPr>
        <w:t xml:space="preserve"> </w:t>
      </w:r>
      <w:proofErr w:type="spellStart"/>
      <w:r w:rsidRPr="00D24AE5">
        <w:rPr>
          <w:rFonts w:ascii="Cambria" w:eastAsia="Calibri" w:hAnsi="Cambria"/>
        </w:rPr>
        <w:t>учасника</w:t>
      </w:r>
      <w:proofErr w:type="spellEnd"/>
      <w:r w:rsidRPr="00D24AE5">
        <w:rPr>
          <w:rFonts w:ascii="Cambria" w:eastAsia="Calibri" w:hAnsi="Cambria"/>
        </w:rPr>
        <w:t xml:space="preserve"> в </w:t>
      </w:r>
      <w:proofErr w:type="spellStart"/>
      <w:r w:rsidRPr="00D24AE5">
        <w:rPr>
          <w:rFonts w:ascii="Cambria" w:eastAsia="Calibri" w:hAnsi="Cambria"/>
        </w:rPr>
        <w:t>проекті</w:t>
      </w:r>
      <w:proofErr w:type="spellEnd"/>
      <w:r w:rsidRPr="00D24AE5">
        <w:rPr>
          <w:rFonts w:ascii="Cambria" w:eastAsia="Calibri" w:hAnsi="Cambria"/>
        </w:rPr>
        <w:t>.</w:t>
      </w:r>
    </w:p>
    <w:p w14:paraId="746FF4BB" w14:textId="77777777" w:rsidR="00D24AE5" w:rsidRDefault="00D24AE5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  <w:sectPr w:rsidR="00D24AE5" w:rsidSect="00D24AE5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6AD33595" w14:textId="15BC50AF" w:rsidR="00D13E1A" w:rsidRPr="008310CB" w:rsidRDefault="00F62159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lastRenderedPageBreak/>
        <w:t>§8</w:t>
      </w:r>
    </w:p>
    <w:p w14:paraId="092CAB61" w14:textId="3780E37D" w:rsidR="00D13E1A" w:rsidRDefault="00D13E1A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F62159">
        <w:rPr>
          <w:rFonts w:ascii="Cambria" w:eastAsia="Calibri" w:hAnsi="Cambria"/>
          <w:b/>
        </w:rPr>
        <w:t>Postanowienia końcowe</w:t>
      </w:r>
    </w:p>
    <w:p w14:paraId="66A406C7" w14:textId="7B59391A" w:rsidR="002C125B" w:rsidRPr="00F62159" w:rsidRDefault="002C125B" w:rsidP="00F62159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proofErr w:type="spellStart"/>
      <w:r w:rsidRPr="002C125B">
        <w:rPr>
          <w:rFonts w:ascii="Cambria" w:eastAsia="Calibri" w:hAnsi="Cambria"/>
          <w:b/>
        </w:rPr>
        <w:t>Прикінцеві</w:t>
      </w:r>
      <w:proofErr w:type="spellEnd"/>
      <w:r w:rsidRPr="002C125B">
        <w:rPr>
          <w:rFonts w:ascii="Cambria" w:eastAsia="Calibri" w:hAnsi="Cambria"/>
          <w:b/>
        </w:rPr>
        <w:t xml:space="preserve"> </w:t>
      </w:r>
      <w:proofErr w:type="spellStart"/>
      <w:r w:rsidRPr="002C125B">
        <w:rPr>
          <w:rFonts w:ascii="Cambria" w:eastAsia="Calibri" w:hAnsi="Cambria"/>
          <w:b/>
        </w:rPr>
        <w:t>положення</w:t>
      </w:r>
      <w:proofErr w:type="spellEnd"/>
    </w:p>
    <w:p w14:paraId="0790973C" w14:textId="77777777" w:rsidR="002C125B" w:rsidRDefault="002C125B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  <w:sectPr w:rsidR="002C125B" w:rsidSect="00F404E3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1B75400" w14:textId="19CDCF26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lastRenderedPageBreak/>
        <w:t>1. Realizator projektu zastrzega sobie prawo do zmian w niniejszym regulaminie, przy czym wszelkie zmiany wprowadzane będą w formie pisemnej. Informacje o ewentualnej zmianie regulaminu zostaną zamiesz</w:t>
      </w:r>
      <w:r w:rsidR="008E65F6" w:rsidRPr="008310CB">
        <w:rPr>
          <w:rFonts w:ascii="Cambria" w:eastAsia="Calibri" w:hAnsi="Cambria"/>
        </w:rPr>
        <w:t>czone na stronach internetowych.</w:t>
      </w:r>
    </w:p>
    <w:p w14:paraId="3FB60FD2" w14:textId="3A8F07DA" w:rsidR="00D13E1A" w:rsidRPr="008310CB" w:rsidRDefault="00D13E1A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2. Regu</w:t>
      </w:r>
      <w:r w:rsidR="008E65F6" w:rsidRPr="008310CB">
        <w:rPr>
          <w:rFonts w:ascii="Cambria" w:eastAsia="Calibri" w:hAnsi="Cambria"/>
        </w:rPr>
        <w:t xml:space="preserve">lamin wchodzi w życie z dniem </w:t>
      </w:r>
      <w:r w:rsidR="006F1111" w:rsidRPr="008310CB">
        <w:rPr>
          <w:rFonts w:ascii="Cambria" w:eastAsia="Calibri" w:hAnsi="Cambria"/>
        </w:rPr>
        <w:t>1.0</w:t>
      </w:r>
      <w:r w:rsidR="00F62159">
        <w:rPr>
          <w:rFonts w:ascii="Cambria" w:eastAsia="Calibri" w:hAnsi="Cambria"/>
        </w:rPr>
        <w:t>9</w:t>
      </w:r>
      <w:r w:rsidR="006F1111" w:rsidRPr="008310CB">
        <w:rPr>
          <w:rFonts w:ascii="Cambria" w:eastAsia="Calibri" w:hAnsi="Cambria"/>
        </w:rPr>
        <w:t>.2022 r.</w:t>
      </w:r>
    </w:p>
    <w:p w14:paraId="6AE1040A" w14:textId="7BEFC8CC" w:rsidR="00DA6B82" w:rsidRDefault="00DA6B82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310CB">
        <w:rPr>
          <w:rFonts w:ascii="Cambria" w:eastAsia="Calibri" w:hAnsi="Cambria"/>
        </w:rPr>
        <w:t>Załącznik nr 1 – Formularz zgłoszeniowy</w:t>
      </w:r>
    </w:p>
    <w:p w14:paraId="7787FB41" w14:textId="3AF4BB42" w:rsidR="002C125B" w:rsidRPr="002C125B" w:rsidRDefault="002C125B" w:rsidP="002C125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125B">
        <w:rPr>
          <w:rFonts w:ascii="Cambria" w:eastAsia="Calibri" w:hAnsi="Cambria"/>
        </w:rPr>
        <w:lastRenderedPageBreak/>
        <w:t xml:space="preserve">1. </w:t>
      </w:r>
      <w:proofErr w:type="spellStart"/>
      <w:r w:rsidRPr="002C125B">
        <w:rPr>
          <w:rFonts w:ascii="Cambria" w:eastAsia="Calibri" w:hAnsi="Cambria"/>
        </w:rPr>
        <w:t>Виконавець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проекту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залишає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за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собою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право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вносити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зміни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до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цього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положення</w:t>
      </w:r>
      <w:proofErr w:type="spellEnd"/>
      <w:r w:rsidRPr="002C125B">
        <w:rPr>
          <w:rFonts w:ascii="Cambria" w:eastAsia="Calibri" w:hAnsi="Cambria"/>
        </w:rPr>
        <w:t xml:space="preserve">, </w:t>
      </w:r>
      <w:r>
        <w:rPr>
          <w:rFonts w:ascii="Cambria" w:eastAsia="Calibri" w:hAnsi="Cambria"/>
          <w:lang w:val="uk-UA"/>
        </w:rPr>
        <w:t>проте ці</w:t>
      </w:r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зміни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будуть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внесені</w:t>
      </w:r>
      <w:proofErr w:type="spellEnd"/>
      <w:r w:rsidRPr="002C125B">
        <w:rPr>
          <w:rFonts w:ascii="Cambria" w:eastAsia="Calibri" w:hAnsi="Cambria"/>
        </w:rPr>
        <w:t xml:space="preserve"> в </w:t>
      </w:r>
      <w:proofErr w:type="spellStart"/>
      <w:r w:rsidRPr="002C125B">
        <w:rPr>
          <w:rFonts w:ascii="Cambria" w:eastAsia="Calibri" w:hAnsi="Cambria"/>
        </w:rPr>
        <w:t>письмовій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формі</w:t>
      </w:r>
      <w:proofErr w:type="spellEnd"/>
      <w:r w:rsidRPr="002C125B">
        <w:rPr>
          <w:rFonts w:ascii="Cambria" w:eastAsia="Calibri" w:hAnsi="Cambria"/>
        </w:rPr>
        <w:t xml:space="preserve">. </w:t>
      </w:r>
      <w:proofErr w:type="spellStart"/>
      <w:r w:rsidRPr="002C125B">
        <w:rPr>
          <w:rFonts w:ascii="Cambria" w:eastAsia="Calibri" w:hAnsi="Cambria"/>
        </w:rPr>
        <w:t>Інформація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про</w:t>
      </w:r>
      <w:proofErr w:type="spellEnd"/>
      <w:r w:rsidRPr="002C125B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uk-UA"/>
        </w:rPr>
        <w:t>можливі</w:t>
      </w:r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зміни</w:t>
      </w:r>
      <w:proofErr w:type="spellEnd"/>
      <w:r w:rsidRPr="002C125B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uk-UA"/>
        </w:rPr>
        <w:t>цього положення</w:t>
      </w:r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буде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розміщена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на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сайтах</w:t>
      </w:r>
      <w:proofErr w:type="spellEnd"/>
      <w:r w:rsidRPr="002C125B">
        <w:rPr>
          <w:rFonts w:ascii="Cambria" w:eastAsia="Calibri" w:hAnsi="Cambria"/>
        </w:rPr>
        <w:t>.</w:t>
      </w:r>
    </w:p>
    <w:p w14:paraId="36BED8BC" w14:textId="59C0A04D" w:rsidR="002C125B" w:rsidRDefault="002C125B" w:rsidP="002C125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2C125B">
        <w:rPr>
          <w:rFonts w:ascii="Cambria" w:eastAsia="Calibri" w:hAnsi="Cambria"/>
        </w:rPr>
        <w:t xml:space="preserve">2. </w:t>
      </w:r>
      <w:proofErr w:type="spellStart"/>
      <w:r w:rsidRPr="002C125B">
        <w:rPr>
          <w:rFonts w:ascii="Cambria" w:eastAsia="Calibri" w:hAnsi="Cambria"/>
        </w:rPr>
        <w:t>Положення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набирає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чинності</w:t>
      </w:r>
      <w:proofErr w:type="spellEnd"/>
      <w:r w:rsidRPr="002C125B">
        <w:rPr>
          <w:rFonts w:ascii="Cambria" w:eastAsia="Calibri" w:hAnsi="Cambria"/>
        </w:rPr>
        <w:t xml:space="preserve"> з 1 </w:t>
      </w:r>
      <w:proofErr w:type="spellStart"/>
      <w:r w:rsidRPr="002C125B">
        <w:rPr>
          <w:rFonts w:ascii="Cambria" w:eastAsia="Calibri" w:hAnsi="Cambria"/>
        </w:rPr>
        <w:t>вересня</w:t>
      </w:r>
      <w:proofErr w:type="spellEnd"/>
      <w:r w:rsidRPr="002C125B">
        <w:rPr>
          <w:rFonts w:ascii="Cambria" w:eastAsia="Calibri" w:hAnsi="Cambria"/>
        </w:rPr>
        <w:t xml:space="preserve"> 2022 </w:t>
      </w:r>
      <w:proofErr w:type="spellStart"/>
      <w:r w:rsidRPr="002C125B">
        <w:rPr>
          <w:rFonts w:ascii="Cambria" w:eastAsia="Calibri" w:hAnsi="Cambria"/>
        </w:rPr>
        <w:t>року</w:t>
      </w:r>
      <w:proofErr w:type="spellEnd"/>
      <w:r w:rsidRPr="002C125B">
        <w:rPr>
          <w:rFonts w:ascii="Cambria" w:eastAsia="Calibri" w:hAnsi="Cambria"/>
        </w:rPr>
        <w:t>.</w:t>
      </w:r>
    </w:p>
    <w:p w14:paraId="4DD29532" w14:textId="77777777" w:rsidR="002C125B" w:rsidRPr="002C125B" w:rsidRDefault="002C125B" w:rsidP="002C125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38F74421" w14:textId="3FFDC91E" w:rsidR="002C125B" w:rsidRDefault="002C125B" w:rsidP="002C125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proofErr w:type="spellStart"/>
      <w:r>
        <w:rPr>
          <w:rFonts w:ascii="Cambria" w:eastAsia="Calibri" w:hAnsi="Cambria"/>
        </w:rPr>
        <w:t>Додаток</w:t>
      </w:r>
      <w:proofErr w:type="spellEnd"/>
      <w:r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uk-UA"/>
        </w:rPr>
        <w:t>№</w:t>
      </w:r>
      <w:r w:rsidRPr="002C125B">
        <w:rPr>
          <w:rFonts w:ascii="Cambria" w:eastAsia="Calibri" w:hAnsi="Cambria"/>
        </w:rPr>
        <w:t xml:space="preserve">1 - </w:t>
      </w:r>
      <w:proofErr w:type="spellStart"/>
      <w:r w:rsidRPr="002C125B">
        <w:rPr>
          <w:rFonts w:ascii="Cambria" w:eastAsia="Calibri" w:hAnsi="Cambria"/>
        </w:rPr>
        <w:t>Форма</w:t>
      </w:r>
      <w:proofErr w:type="spellEnd"/>
      <w:r w:rsidRPr="002C125B">
        <w:rPr>
          <w:rFonts w:ascii="Cambria" w:eastAsia="Calibri" w:hAnsi="Cambria"/>
        </w:rPr>
        <w:t xml:space="preserve"> </w:t>
      </w:r>
      <w:proofErr w:type="spellStart"/>
      <w:r w:rsidRPr="002C125B">
        <w:rPr>
          <w:rFonts w:ascii="Cambria" w:eastAsia="Calibri" w:hAnsi="Cambria"/>
        </w:rPr>
        <w:t>заяви</w:t>
      </w:r>
      <w:proofErr w:type="spellEnd"/>
    </w:p>
    <w:p w14:paraId="04A77AF1" w14:textId="77777777" w:rsidR="002C125B" w:rsidRDefault="002C125B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  <w:sectPr w:rsidR="002C125B" w:rsidSect="002C125B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373DCEDC" w14:textId="510695A3" w:rsidR="00F720DD" w:rsidRDefault="00F720DD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77837743" w14:textId="7116E3A0" w:rsidR="00F720DD" w:rsidRDefault="00F720DD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b/>
        </w:rPr>
      </w:pPr>
      <w:r w:rsidRPr="00F720DD">
        <w:rPr>
          <w:rFonts w:ascii="Cambria" w:eastAsia="Calibri" w:hAnsi="Cambria"/>
          <w:b/>
        </w:rPr>
        <w:t xml:space="preserve">Regulamin zatwierdził/a: </w:t>
      </w:r>
    </w:p>
    <w:p w14:paraId="16276B56" w14:textId="0D60EFC5" w:rsidR="002C125B" w:rsidRPr="00F720DD" w:rsidRDefault="002C125B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b/>
        </w:rPr>
      </w:pPr>
      <w:proofErr w:type="spellStart"/>
      <w:r>
        <w:rPr>
          <w:rFonts w:ascii="Cambria" w:eastAsia="Calibri" w:hAnsi="Cambria"/>
          <w:b/>
        </w:rPr>
        <w:t>Положення</w:t>
      </w:r>
      <w:proofErr w:type="spellEnd"/>
      <w:r>
        <w:rPr>
          <w:rFonts w:ascii="Cambria" w:eastAsia="Calibri" w:hAnsi="Cambria"/>
          <w:b/>
        </w:rPr>
        <w:t xml:space="preserve"> </w:t>
      </w:r>
      <w:proofErr w:type="spellStart"/>
      <w:r>
        <w:rPr>
          <w:rFonts w:ascii="Cambria" w:eastAsia="Calibri" w:hAnsi="Cambria"/>
          <w:b/>
        </w:rPr>
        <w:t>затвердив</w:t>
      </w:r>
      <w:proofErr w:type="spellEnd"/>
      <w:r w:rsidRPr="00F720DD">
        <w:rPr>
          <w:rFonts w:ascii="Cambria" w:eastAsia="Calibri" w:hAnsi="Cambria"/>
          <w:b/>
        </w:rPr>
        <w:t>/</w:t>
      </w:r>
      <w:r>
        <w:rPr>
          <w:rFonts w:ascii="Cambria" w:eastAsia="Calibri" w:hAnsi="Cambria"/>
          <w:b/>
          <w:lang w:val="uk-UA"/>
        </w:rPr>
        <w:t>ла</w:t>
      </w:r>
      <w:r w:rsidRPr="002C125B">
        <w:rPr>
          <w:rFonts w:ascii="Cambria" w:eastAsia="Calibri" w:hAnsi="Cambria"/>
          <w:b/>
        </w:rPr>
        <w:t>:</w:t>
      </w:r>
    </w:p>
    <w:p w14:paraId="14BAD131" w14:textId="2BE183B1" w:rsidR="00DA6B82" w:rsidRPr="008310CB" w:rsidRDefault="00DA6B82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2FC2D1AA" w14:textId="23FE3918" w:rsidR="00103753" w:rsidRPr="008310CB" w:rsidRDefault="00103753" w:rsidP="00F62159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sectPr w:rsidR="00103753" w:rsidRPr="008310CB" w:rsidSect="00F404E3">
      <w:type w:val="continuous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56613" w14:textId="77777777" w:rsidR="00EF3536" w:rsidRDefault="00EF3536" w:rsidP="008336AD">
      <w:r>
        <w:separator/>
      </w:r>
    </w:p>
  </w:endnote>
  <w:endnote w:type="continuationSeparator" w:id="0">
    <w:p w14:paraId="752A67EC" w14:textId="77777777" w:rsidR="00EF3536" w:rsidRDefault="00EF353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688C" w14:textId="7ED2298D" w:rsidR="00242D5C" w:rsidRPr="00D22856" w:rsidRDefault="00DE42D9" w:rsidP="00D22856">
    <w:pPr>
      <w:pStyle w:val="Stopka"/>
      <w:jc w:val="center"/>
    </w:pPr>
    <w:r w:rsidRPr="00D22856">
      <w:rPr>
        <w:noProof/>
        <w:sz w:val="22"/>
      </w:rPr>
      <w:drawing>
        <wp:anchor distT="0" distB="0" distL="114300" distR="114300" simplePos="0" relativeHeight="251675648" behindDoc="0" locked="0" layoutInCell="1" allowOverlap="1" wp14:anchorId="0EA533F0" wp14:editId="1064BF56">
          <wp:simplePos x="0" y="0"/>
          <wp:positionH relativeFrom="column">
            <wp:posOffset>-572135</wp:posOffset>
          </wp:positionH>
          <wp:positionV relativeFrom="paragraph">
            <wp:posOffset>-161290</wp:posOffset>
          </wp:positionV>
          <wp:extent cx="1242060" cy="727075"/>
          <wp:effectExtent l="0" t="0" r="0" b="0"/>
          <wp:wrapSquare wrapText="bothSides"/>
          <wp:docPr id="1" name="Obraz 1" descr="C:\Users\DELL\AppData\Local\Temp\pid-4972\Razem możemy więcej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pid-4972\Razem możemy więcej LOGO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856" w:rsidRPr="00D22856">
      <w:rPr>
        <w:rFonts w:ascii="Cambria" w:hAnsi="Cambria"/>
        <w:sz w:val="18"/>
        <w:szCs w:val="18"/>
      </w:rPr>
      <w:t>Projekt „Strefa aktywności zawodowej i integracji społecznej cudzoziemców” jest dofinansowany</w:t>
    </w:r>
    <w:r w:rsidR="00D22856">
      <w:rPr>
        <w:rFonts w:ascii="Cambria" w:hAnsi="Cambria"/>
        <w:sz w:val="18"/>
        <w:szCs w:val="18"/>
      </w:rPr>
      <w:br/>
    </w:r>
    <w:r w:rsidR="00D22856" w:rsidRPr="00D22856">
      <w:rPr>
        <w:rFonts w:ascii="Cambria" w:hAnsi="Cambria"/>
        <w:sz w:val="18"/>
        <w:szCs w:val="18"/>
      </w:rPr>
      <w:t xml:space="preserve"> ze środków  rezerwy Funduszu Pracy na realizację projektu </w:t>
    </w:r>
    <w:r w:rsidR="00D22856">
      <w:rPr>
        <w:rFonts w:ascii="Cambria" w:hAnsi="Cambria"/>
        <w:sz w:val="18"/>
        <w:szCs w:val="18"/>
      </w:rPr>
      <w:t xml:space="preserve">w ramach Resortowego Programu </w:t>
    </w:r>
    <w:r w:rsidR="00D22856" w:rsidRPr="00D22856">
      <w:rPr>
        <w:rFonts w:ascii="Cambria" w:hAnsi="Cambria"/>
        <w:sz w:val="18"/>
        <w:szCs w:val="18"/>
      </w:rPr>
      <w:t>Aktywizacyjnego dla  Cudzoziemców na lata 2022–2025</w:t>
    </w:r>
  </w:p>
  <w:p w14:paraId="0F2D84E6" w14:textId="77777777" w:rsidR="00D22856" w:rsidRDefault="00D228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1560" w14:textId="77777777" w:rsidR="00EF3536" w:rsidRDefault="00EF3536" w:rsidP="008336AD">
      <w:r>
        <w:separator/>
      </w:r>
    </w:p>
  </w:footnote>
  <w:footnote w:type="continuationSeparator" w:id="0">
    <w:p w14:paraId="0CC37151" w14:textId="77777777" w:rsidR="00EF3536" w:rsidRDefault="00EF3536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5855BB2" w:rsidR="00242D5C" w:rsidRDefault="006C537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661A530" wp14:editId="781BA190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6824"/>
    <w:multiLevelType w:val="hybridMultilevel"/>
    <w:tmpl w:val="1FAC6D66"/>
    <w:lvl w:ilvl="0" w:tplc="A1FE1A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4DB6"/>
    <w:multiLevelType w:val="hybridMultilevel"/>
    <w:tmpl w:val="B0ECC9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002D"/>
    <w:multiLevelType w:val="hybridMultilevel"/>
    <w:tmpl w:val="C878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476DD"/>
    <w:multiLevelType w:val="hybridMultilevel"/>
    <w:tmpl w:val="7FF2F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023A4"/>
    <w:multiLevelType w:val="hybridMultilevel"/>
    <w:tmpl w:val="3E5A6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668CA"/>
    <w:multiLevelType w:val="hybridMultilevel"/>
    <w:tmpl w:val="C1403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FA6399"/>
    <w:multiLevelType w:val="hybridMultilevel"/>
    <w:tmpl w:val="E8B285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596539"/>
    <w:multiLevelType w:val="hybridMultilevel"/>
    <w:tmpl w:val="DEB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7379E4"/>
    <w:multiLevelType w:val="hybridMultilevel"/>
    <w:tmpl w:val="A2B0E8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E458BF"/>
    <w:multiLevelType w:val="hybridMultilevel"/>
    <w:tmpl w:val="3F0E55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8"/>
  </w:num>
  <w:num w:numId="3">
    <w:abstractNumId w:val="37"/>
  </w:num>
  <w:num w:numId="4">
    <w:abstractNumId w:val="22"/>
  </w:num>
  <w:num w:numId="5">
    <w:abstractNumId w:val="11"/>
  </w:num>
  <w:num w:numId="6">
    <w:abstractNumId w:val="6"/>
  </w:num>
  <w:num w:numId="7">
    <w:abstractNumId w:val="35"/>
  </w:num>
  <w:num w:numId="8">
    <w:abstractNumId w:val="5"/>
  </w:num>
  <w:num w:numId="9">
    <w:abstractNumId w:val="23"/>
  </w:num>
  <w:num w:numId="10">
    <w:abstractNumId w:val="38"/>
  </w:num>
  <w:num w:numId="11">
    <w:abstractNumId w:val="0"/>
  </w:num>
  <w:num w:numId="12">
    <w:abstractNumId w:val="12"/>
  </w:num>
  <w:num w:numId="13">
    <w:abstractNumId w:val="1"/>
  </w:num>
  <w:num w:numId="14">
    <w:abstractNumId w:val="17"/>
  </w:num>
  <w:num w:numId="15">
    <w:abstractNumId w:val="27"/>
  </w:num>
  <w:num w:numId="16">
    <w:abstractNumId w:val="33"/>
  </w:num>
  <w:num w:numId="17">
    <w:abstractNumId w:val="3"/>
  </w:num>
  <w:num w:numId="18">
    <w:abstractNumId w:val="40"/>
  </w:num>
  <w:num w:numId="19">
    <w:abstractNumId w:val="45"/>
  </w:num>
  <w:num w:numId="20">
    <w:abstractNumId w:val="3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8"/>
  </w:num>
  <w:num w:numId="25">
    <w:abstractNumId w:val="16"/>
  </w:num>
  <w:num w:numId="26">
    <w:abstractNumId w:val="8"/>
  </w:num>
  <w:num w:numId="27">
    <w:abstractNumId w:val="43"/>
  </w:num>
  <w:num w:numId="28">
    <w:abstractNumId w:val="25"/>
  </w:num>
  <w:num w:numId="29">
    <w:abstractNumId w:val="20"/>
  </w:num>
  <w:num w:numId="30">
    <w:abstractNumId w:val="49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29"/>
  </w:num>
  <w:num w:numId="34">
    <w:abstractNumId w:val="34"/>
  </w:num>
  <w:num w:numId="35">
    <w:abstractNumId w:val="21"/>
  </w:num>
  <w:num w:numId="36">
    <w:abstractNumId w:val="41"/>
  </w:num>
  <w:num w:numId="37">
    <w:abstractNumId w:val="18"/>
  </w:num>
  <w:num w:numId="38">
    <w:abstractNumId w:val="19"/>
  </w:num>
  <w:num w:numId="39">
    <w:abstractNumId w:val="7"/>
  </w:num>
  <w:num w:numId="40">
    <w:abstractNumId w:val="31"/>
  </w:num>
  <w:num w:numId="41">
    <w:abstractNumId w:val="47"/>
  </w:num>
  <w:num w:numId="42">
    <w:abstractNumId w:val="42"/>
  </w:num>
  <w:num w:numId="43">
    <w:abstractNumId w:val="14"/>
  </w:num>
  <w:num w:numId="44">
    <w:abstractNumId w:val="39"/>
  </w:num>
  <w:num w:numId="45">
    <w:abstractNumId w:val="15"/>
  </w:num>
  <w:num w:numId="46">
    <w:abstractNumId w:val="44"/>
  </w:num>
  <w:num w:numId="47">
    <w:abstractNumId w:val="13"/>
  </w:num>
  <w:num w:numId="48">
    <w:abstractNumId w:val="46"/>
  </w:num>
  <w:num w:numId="49">
    <w:abstractNumId w:val="2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2E54"/>
    <w:rsid w:val="00012D08"/>
    <w:rsid w:val="000412DE"/>
    <w:rsid w:val="000536F6"/>
    <w:rsid w:val="000650DC"/>
    <w:rsid w:val="0007065B"/>
    <w:rsid w:val="00080411"/>
    <w:rsid w:val="00081CCA"/>
    <w:rsid w:val="000868FA"/>
    <w:rsid w:val="000A79E7"/>
    <w:rsid w:val="000C7C32"/>
    <w:rsid w:val="000D5CBC"/>
    <w:rsid w:val="000F3248"/>
    <w:rsid w:val="000F37CE"/>
    <w:rsid w:val="000F46D4"/>
    <w:rsid w:val="00103753"/>
    <w:rsid w:val="00105412"/>
    <w:rsid w:val="00107CAC"/>
    <w:rsid w:val="001235AC"/>
    <w:rsid w:val="00181622"/>
    <w:rsid w:val="001A1575"/>
    <w:rsid w:val="001C0902"/>
    <w:rsid w:val="00211439"/>
    <w:rsid w:val="002259C3"/>
    <w:rsid w:val="002319C3"/>
    <w:rsid w:val="0023227A"/>
    <w:rsid w:val="00237F3B"/>
    <w:rsid w:val="00242D5C"/>
    <w:rsid w:val="00260463"/>
    <w:rsid w:val="002743CD"/>
    <w:rsid w:val="002A1901"/>
    <w:rsid w:val="002A3C67"/>
    <w:rsid w:val="002B6917"/>
    <w:rsid w:val="002C0103"/>
    <w:rsid w:val="002C125B"/>
    <w:rsid w:val="002C3210"/>
    <w:rsid w:val="002C6748"/>
    <w:rsid w:val="002C7A79"/>
    <w:rsid w:val="002D0AF2"/>
    <w:rsid w:val="002D2561"/>
    <w:rsid w:val="002D62F6"/>
    <w:rsid w:val="002E5990"/>
    <w:rsid w:val="00324224"/>
    <w:rsid w:val="003266D0"/>
    <w:rsid w:val="00326842"/>
    <w:rsid w:val="0034633A"/>
    <w:rsid w:val="003478EC"/>
    <w:rsid w:val="00355860"/>
    <w:rsid w:val="00356952"/>
    <w:rsid w:val="003A7579"/>
    <w:rsid w:val="003E189A"/>
    <w:rsid w:val="003F03BA"/>
    <w:rsid w:val="003F6C99"/>
    <w:rsid w:val="00403BD9"/>
    <w:rsid w:val="0040780F"/>
    <w:rsid w:val="00410467"/>
    <w:rsid w:val="00417BD1"/>
    <w:rsid w:val="004200AB"/>
    <w:rsid w:val="004344A3"/>
    <w:rsid w:val="0046441C"/>
    <w:rsid w:val="00495DB5"/>
    <w:rsid w:val="004B2198"/>
    <w:rsid w:val="004B68DD"/>
    <w:rsid w:val="004C0AA1"/>
    <w:rsid w:val="004C5E5E"/>
    <w:rsid w:val="004C6CAF"/>
    <w:rsid w:val="004D7449"/>
    <w:rsid w:val="004E0B8F"/>
    <w:rsid w:val="004E73E1"/>
    <w:rsid w:val="004F0057"/>
    <w:rsid w:val="004F082D"/>
    <w:rsid w:val="00503D6B"/>
    <w:rsid w:val="005139F6"/>
    <w:rsid w:val="005221F5"/>
    <w:rsid w:val="0053237C"/>
    <w:rsid w:val="00550366"/>
    <w:rsid w:val="00552E60"/>
    <w:rsid w:val="00553A16"/>
    <w:rsid w:val="0056528A"/>
    <w:rsid w:val="00567761"/>
    <w:rsid w:val="005A5659"/>
    <w:rsid w:val="005B0C01"/>
    <w:rsid w:val="005B592B"/>
    <w:rsid w:val="006063F6"/>
    <w:rsid w:val="00613E4E"/>
    <w:rsid w:val="00624728"/>
    <w:rsid w:val="00640441"/>
    <w:rsid w:val="006457E3"/>
    <w:rsid w:val="00664A0F"/>
    <w:rsid w:val="006820CE"/>
    <w:rsid w:val="006830C5"/>
    <w:rsid w:val="006A6F0B"/>
    <w:rsid w:val="006C1D81"/>
    <w:rsid w:val="006C5378"/>
    <w:rsid w:val="006C594B"/>
    <w:rsid w:val="006C7349"/>
    <w:rsid w:val="006F1111"/>
    <w:rsid w:val="00710C93"/>
    <w:rsid w:val="00712972"/>
    <w:rsid w:val="00750557"/>
    <w:rsid w:val="00767718"/>
    <w:rsid w:val="00773774"/>
    <w:rsid w:val="00775328"/>
    <w:rsid w:val="00783E1A"/>
    <w:rsid w:val="00785E0E"/>
    <w:rsid w:val="007A3ED9"/>
    <w:rsid w:val="007A4ABA"/>
    <w:rsid w:val="007B05D0"/>
    <w:rsid w:val="007C0137"/>
    <w:rsid w:val="007C05CD"/>
    <w:rsid w:val="007C5BC2"/>
    <w:rsid w:val="007D440A"/>
    <w:rsid w:val="007E007D"/>
    <w:rsid w:val="007E67F8"/>
    <w:rsid w:val="007F35D4"/>
    <w:rsid w:val="00800FB9"/>
    <w:rsid w:val="008014BF"/>
    <w:rsid w:val="00807009"/>
    <w:rsid w:val="008207ED"/>
    <w:rsid w:val="00822F33"/>
    <w:rsid w:val="008310CB"/>
    <w:rsid w:val="008336AD"/>
    <w:rsid w:val="00842F33"/>
    <w:rsid w:val="00863FB8"/>
    <w:rsid w:val="008724D7"/>
    <w:rsid w:val="00875423"/>
    <w:rsid w:val="00887BA0"/>
    <w:rsid w:val="008B684A"/>
    <w:rsid w:val="008B7FFE"/>
    <w:rsid w:val="008C24AC"/>
    <w:rsid w:val="008E45D3"/>
    <w:rsid w:val="008E65F6"/>
    <w:rsid w:val="009140D1"/>
    <w:rsid w:val="00957397"/>
    <w:rsid w:val="00957961"/>
    <w:rsid w:val="00977150"/>
    <w:rsid w:val="00977C8B"/>
    <w:rsid w:val="00980BB7"/>
    <w:rsid w:val="00986BDC"/>
    <w:rsid w:val="00987F4F"/>
    <w:rsid w:val="00994CFE"/>
    <w:rsid w:val="00996DF5"/>
    <w:rsid w:val="009B490E"/>
    <w:rsid w:val="009D6FDE"/>
    <w:rsid w:val="009D7194"/>
    <w:rsid w:val="009E22FC"/>
    <w:rsid w:val="009E41DC"/>
    <w:rsid w:val="009E630A"/>
    <w:rsid w:val="009F2688"/>
    <w:rsid w:val="009F6945"/>
    <w:rsid w:val="00A11963"/>
    <w:rsid w:val="00A2543E"/>
    <w:rsid w:val="00A33C2F"/>
    <w:rsid w:val="00A51212"/>
    <w:rsid w:val="00A6038A"/>
    <w:rsid w:val="00A61963"/>
    <w:rsid w:val="00AA1835"/>
    <w:rsid w:val="00AC1691"/>
    <w:rsid w:val="00AD02AD"/>
    <w:rsid w:val="00AE1872"/>
    <w:rsid w:val="00AF7C30"/>
    <w:rsid w:val="00B00A58"/>
    <w:rsid w:val="00B56E9D"/>
    <w:rsid w:val="00B60F63"/>
    <w:rsid w:val="00B630E1"/>
    <w:rsid w:val="00B72406"/>
    <w:rsid w:val="00B76690"/>
    <w:rsid w:val="00B77D87"/>
    <w:rsid w:val="00B82DE6"/>
    <w:rsid w:val="00BA0357"/>
    <w:rsid w:val="00BC5895"/>
    <w:rsid w:val="00BD18E0"/>
    <w:rsid w:val="00BE07D8"/>
    <w:rsid w:val="00BE509F"/>
    <w:rsid w:val="00BF5745"/>
    <w:rsid w:val="00C02D41"/>
    <w:rsid w:val="00C114F1"/>
    <w:rsid w:val="00C27F51"/>
    <w:rsid w:val="00C31730"/>
    <w:rsid w:val="00C42412"/>
    <w:rsid w:val="00C4447A"/>
    <w:rsid w:val="00C535FA"/>
    <w:rsid w:val="00C564E8"/>
    <w:rsid w:val="00C573FB"/>
    <w:rsid w:val="00C60983"/>
    <w:rsid w:val="00C7188B"/>
    <w:rsid w:val="00C90CB2"/>
    <w:rsid w:val="00C91375"/>
    <w:rsid w:val="00C94F8C"/>
    <w:rsid w:val="00CB1707"/>
    <w:rsid w:val="00CC3816"/>
    <w:rsid w:val="00CC4995"/>
    <w:rsid w:val="00CD270F"/>
    <w:rsid w:val="00CD48FE"/>
    <w:rsid w:val="00D02EAB"/>
    <w:rsid w:val="00D0553D"/>
    <w:rsid w:val="00D07FDD"/>
    <w:rsid w:val="00D13DF6"/>
    <w:rsid w:val="00D13E1A"/>
    <w:rsid w:val="00D22856"/>
    <w:rsid w:val="00D24AE5"/>
    <w:rsid w:val="00D36128"/>
    <w:rsid w:val="00D4113D"/>
    <w:rsid w:val="00D433D0"/>
    <w:rsid w:val="00D55F14"/>
    <w:rsid w:val="00D60C15"/>
    <w:rsid w:val="00D8505B"/>
    <w:rsid w:val="00D85BE9"/>
    <w:rsid w:val="00D9635A"/>
    <w:rsid w:val="00DA6B82"/>
    <w:rsid w:val="00DD2A1D"/>
    <w:rsid w:val="00DD759F"/>
    <w:rsid w:val="00DE42D9"/>
    <w:rsid w:val="00E2274B"/>
    <w:rsid w:val="00E309B0"/>
    <w:rsid w:val="00E559FC"/>
    <w:rsid w:val="00E6651E"/>
    <w:rsid w:val="00E7674D"/>
    <w:rsid w:val="00E8150C"/>
    <w:rsid w:val="00EC407D"/>
    <w:rsid w:val="00ED43A0"/>
    <w:rsid w:val="00EE3D59"/>
    <w:rsid w:val="00EF06B5"/>
    <w:rsid w:val="00EF3536"/>
    <w:rsid w:val="00EF5C4C"/>
    <w:rsid w:val="00EF744F"/>
    <w:rsid w:val="00F30968"/>
    <w:rsid w:val="00F404E3"/>
    <w:rsid w:val="00F46C20"/>
    <w:rsid w:val="00F56DD4"/>
    <w:rsid w:val="00F570C0"/>
    <w:rsid w:val="00F62159"/>
    <w:rsid w:val="00F64A65"/>
    <w:rsid w:val="00F720DD"/>
    <w:rsid w:val="00F838AD"/>
    <w:rsid w:val="00F9426B"/>
    <w:rsid w:val="00FA0582"/>
    <w:rsid w:val="00FA4ED8"/>
    <w:rsid w:val="00FB6DAD"/>
    <w:rsid w:val="00FD4594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2</cp:revision>
  <cp:lastPrinted>2018-05-20T14:35:00Z</cp:lastPrinted>
  <dcterms:created xsi:type="dcterms:W3CDTF">2022-08-30T09:10:00Z</dcterms:created>
  <dcterms:modified xsi:type="dcterms:W3CDTF">2022-08-30T09:10:00Z</dcterms:modified>
</cp:coreProperties>
</file>