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KONKURSU MINIGRANTÓW NA INICJATYWY WOLONTARIACKIE W RAMACH „WOW W NGO”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Postanowienia ogólne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Konkurs jest organizowany przez Centrum Wolontariatu Federacji FOSa w Olsztynie (zwanym dalej Organizatorem) we współpracy z Biurem Programu Korpus Solidarności w Narodowym Instytucie Wolności – Centrum Rozwoju Społeczeństwa Obywatelskiego.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Cele konkursu i rodzaje inicjatyw wolontariackich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Celem konkursu jest wyłonienie autorskich projektów realizowanych przez wolontariuszy na rzecz rozwoju społeczności lokalnych oraz wzmacniania inicjatyw wolontariackich na terenie województwa warmińsko-mazurskiego. Dzięki możliwości zdobycia dodatkowych środków na ważne i potrzebne działania, wolontariusze stają przed szansą realizacji działań na rzecz wybranych przez siebie środowisk, celów, grup społecznych itp. oraz zdobycia nowych kompetencji i doświadczeń.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Planowane działania w ramach inicjatyw wolontariackich muszą zawierać elementy aktywizacji środowiska lokalnego oraz powinny być samodzielnie zaplanowane i możliwe do realizacji przez grupę.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W efekcie konkursu zakłada się promocję programu Korpus Solidarności, promocję aktywności wolontarystycznej, podejmowanych działań prospołecznych przez wolontariuszy na terenie woj. warmińsko- mazurskiego.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Odbiorcy konkursu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Wolontariusze, którzy poszukują możliwości sfinansowania nowatorskich, oddolnych działań grup wolontariackich działających na rzecz społeczności lokalnej oraz realizacji własnej aktywności wolontariackiej.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Zespoły wolontariuszy złożone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 co najmniej 2 osób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w tym lidera projektu odpowiedzialnego za mini- grant.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Zarówno wolontariusz jak i lider zespołu wolontariuszy występujący z wnioskiem o mini-grant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muszą posiadać aktywny profil w SOW (Systemie Obsługi Wolontariatu) i być wolontariuszem Korpusu Solidarności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 zgodnie z Programem KS. Aktywny profil w SOW oznacza posiadanie aktualnej oferty pomocy i/lub udokumentowane godziny wolontariatu z bieżącego lub poprzedniego miesiąca.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09" w:hanging="283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W przypadku braku aktywnego konta, istnieje możliwość uzyskania pomocy w jego założeniu podczas spotkania ws. minigrantów dn. </w:t>
      </w:r>
      <w:r w:rsidDel="00000000" w:rsidR="00000000" w:rsidRPr="00000000">
        <w:rPr>
          <w:b w:val="1"/>
          <w:sz w:val="24"/>
          <w:szCs w:val="24"/>
          <w:rtl w:val="0"/>
        </w:rPr>
        <w:t xml:space="preserve">5.09.2024 r.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 19.09.2024 r.</w:t>
      </w:r>
      <w:r w:rsidDel="00000000" w:rsidR="00000000" w:rsidRPr="00000000">
        <w:rPr>
          <w:sz w:val="24"/>
          <w:szCs w:val="24"/>
          <w:rtl w:val="0"/>
        </w:rPr>
        <w:t xml:space="preserve"> od godz. 16.00 – 18.00 w siedzibie Federacji FOSa w Olsztynie.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Wysokość środków finansowych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4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Nagrodami w konkursie są mini- granty : 4 mini- granty w wysokości 2000 zł każdy, pochodzące z projektu WOW w NGO we współpracy z Biurem Programu Korpus Solidarności w Narodowym Instytucie Wolności – Centrum Rozwoju Społeczeństwa Obywatelskiego,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 realizacji projektów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Terminy wydarzeń w ramach konkursu:</w:t>
      </w:r>
    </w:p>
    <w:p w:rsidR="00000000" w:rsidDel="00000000" w:rsidP="00000000" w:rsidRDefault="00000000" w:rsidRPr="00000000" w14:paraId="0000002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sz w:val="24"/>
          <w:szCs w:val="24"/>
        </w:rPr>
      </w:pPr>
      <w:bookmarkStart w:colFirst="0" w:colLast="0" w:name="_heading=h.yrof3tasojhg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22.08.2024 r.</w:t>
      </w:r>
      <w:r w:rsidDel="00000000" w:rsidR="00000000" w:rsidRPr="00000000">
        <w:rPr>
          <w:sz w:val="24"/>
          <w:szCs w:val="24"/>
          <w:rtl w:val="0"/>
        </w:rPr>
        <w:t xml:space="preserve"> - ogłoszenie konkursu i rozpoczęcie przyjmowania wniosków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sz w:val="24"/>
          <w:szCs w:val="24"/>
        </w:rPr>
      </w:pPr>
      <w:bookmarkStart w:colFirst="0" w:colLast="0" w:name="_heading=h.da36v377ie0a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5.09.2024 r.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 19.09.2024 r.</w:t>
      </w:r>
      <w:r w:rsidDel="00000000" w:rsidR="00000000" w:rsidRPr="00000000">
        <w:rPr>
          <w:sz w:val="24"/>
          <w:szCs w:val="24"/>
          <w:rtl w:val="0"/>
        </w:rPr>
        <w:t xml:space="preserve"> - spotkanie w sprawie minigrantów (możliwość uzyskania odpowiedzi na pytania bądź pomocy w założeniu konta SOW) </w:t>
      </w:r>
      <w:r w:rsidDel="00000000" w:rsidR="00000000" w:rsidRPr="00000000">
        <w:rPr>
          <w:b w:val="1"/>
          <w:sz w:val="24"/>
          <w:szCs w:val="24"/>
          <w:rtl w:val="0"/>
        </w:rPr>
        <w:t xml:space="preserve">od godz. 16:00 – 18.00</w:t>
      </w:r>
      <w:r w:rsidDel="00000000" w:rsidR="00000000" w:rsidRPr="00000000">
        <w:rPr>
          <w:sz w:val="24"/>
          <w:szCs w:val="24"/>
          <w:rtl w:val="0"/>
        </w:rPr>
        <w:t xml:space="preserve"> w siedzibie Federacji FOSa, </w:t>
        <w:br w:type="textWrapping"/>
        <w:t xml:space="preserve">w Olsztynie przy ulicy Linki ¾, 4 piętro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sz w:val="24"/>
          <w:szCs w:val="24"/>
        </w:rPr>
      </w:pPr>
      <w:bookmarkStart w:colFirst="0" w:colLast="0" w:name="_heading=h.6rpklzujutce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23.09.2024 r.</w:t>
      </w:r>
      <w:r w:rsidDel="00000000" w:rsidR="00000000" w:rsidRPr="00000000">
        <w:rPr>
          <w:sz w:val="24"/>
          <w:szCs w:val="24"/>
          <w:rtl w:val="0"/>
        </w:rPr>
        <w:t xml:space="preserve"> - zakończenie przyjmowania wniosków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sz w:val="24"/>
          <w:szCs w:val="24"/>
        </w:rPr>
      </w:pPr>
      <w:bookmarkStart w:colFirst="0" w:colLast="0" w:name="_heading=h.i0chjk81884o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30.09.2024 r</w:t>
      </w:r>
      <w:r w:rsidDel="00000000" w:rsidR="00000000" w:rsidRPr="00000000">
        <w:rPr>
          <w:sz w:val="24"/>
          <w:szCs w:val="24"/>
          <w:rtl w:val="0"/>
        </w:rPr>
        <w:t xml:space="preserve">. - ogłoszenie wyników konkursu i wybranych grantów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sz w:val="24"/>
          <w:szCs w:val="24"/>
        </w:rPr>
      </w:pPr>
      <w:bookmarkStart w:colFirst="0" w:colLast="0" w:name="_heading=h.jrkp39o0uhho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04.10.2024 r. - 13.12.2024 r.</w:t>
      </w:r>
      <w:r w:rsidDel="00000000" w:rsidR="00000000" w:rsidRPr="00000000">
        <w:rPr>
          <w:sz w:val="24"/>
          <w:szCs w:val="24"/>
          <w:rtl w:val="0"/>
        </w:rPr>
        <w:t xml:space="preserve"> - realizacja minigrantów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sz w:val="24"/>
          <w:szCs w:val="24"/>
        </w:rPr>
      </w:pPr>
      <w:bookmarkStart w:colFirst="0" w:colLast="0" w:name="_heading=h.4xi8zmbx8f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13.12.2024 r. </w:t>
      </w:r>
      <w:r w:rsidDel="00000000" w:rsidR="00000000" w:rsidRPr="00000000">
        <w:rPr>
          <w:sz w:val="24"/>
          <w:szCs w:val="24"/>
          <w:rtl w:val="0"/>
        </w:rPr>
        <w:t xml:space="preserve">- termin złożenia sprawozdania z realizacji minigrantu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sz w:val="24"/>
          <w:szCs w:val="24"/>
        </w:rPr>
      </w:pPr>
      <w:bookmarkStart w:colFirst="0" w:colLast="0" w:name="_heading=h.pzqtaltb2kjc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Sposób złożenia wniosku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Aby zgłosić swój pomysł na inicjatywę wolontariacką do konkursu należy zapoznać się z niniejszym regulaminem, wypełnić formularz zgłoszeniowy (wg wzoru stanowiącego załącznik do regulaminu).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Wnioski konkursowe można składać elektronicznie (za pośrednictwem poczty elektronicznej, pod adresem: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wolontariat@federacjafosa.pl</w:t>
      </w:r>
      <w:r w:rsidDel="00000000" w:rsidR="00000000" w:rsidRPr="00000000">
        <w:rPr>
          <w:sz w:val="24"/>
          <w:szCs w:val="24"/>
          <w:rtl w:val="0"/>
        </w:rPr>
        <w:t xml:space="preserve">), przysyłać pocztą tradycyjną i /lub  w formie papierowej w siedzibie Federacji FOSa przy ulicy Linki ¾, 4 piętro w Olsztynie, w nieprzekraczalnym terminie do dnia </w:t>
      </w:r>
      <w:r w:rsidDel="00000000" w:rsidR="00000000" w:rsidRPr="00000000">
        <w:rPr>
          <w:b w:val="1"/>
          <w:sz w:val="24"/>
          <w:szCs w:val="24"/>
          <w:rtl w:val="0"/>
        </w:rPr>
        <w:t xml:space="preserve">23.09.2024 r.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Formularz zgłoszeniowy nie wymaga złożenia podpisu przez członków grupy.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Wolontariusze w ramach mini- grantu nie mogą prowadzić działań na rzecz Federacji FOSa w Olsztynie.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Wolontariusz może złożyć wyłącznie jeden wniosek w konkursie realizowanym </w:t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 danym roku kalendarzowym.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Mini granty nie mogą stanowić wkładu własnego innych działań, mają być realizowane jako samodzielny projekt.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Ocena zgłoszonych formularzy z opisem inicjatywy wolontariackiej </w:t>
        <w:br w:type="textWrapping"/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raz kryteria wyboru formularzy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§ 7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Formularze zgłoszeniowe przesłane do konkursu będą oceniane pod względem formalnym i merytorycznym przez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Formularze niekompletne i złożone po terminie uznane zostaną za niespełniające warunków formalnych i nie będą rozpatrywane.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42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Formularze zgłoszeniowe oceniane będą według następujących kryteriów: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formalne: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formularz został złożony w terminie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lider posiada konto w SOW (Systemie </w:t>
      </w:r>
      <w:r w:rsidDel="00000000" w:rsidR="00000000" w:rsidRPr="00000000">
        <w:rPr>
          <w:sz w:val="24"/>
          <w:szCs w:val="24"/>
          <w:rtl w:val="0"/>
        </w:rPr>
        <w:t xml:space="preserve">Obsługi Wolontariatu)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merytoryczne: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jasno określony cel działania, realność wykonania.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kreatywne, autorskie projekty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stopień i skala zaangażowania wolontariuszy, środowiska lokalnego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adekwatność budżetu do proponowanych działań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pomysły na promocję wolontariatu i KS poprzez realizowane działania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lineRule="auto"/>
        <w:ind w:left="851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podstawie wskazanych w pkt. 3 lit. b) kryteriów merytorycznych Organizator ocenia Formularz zgłoszeniowy w skali od 0 do 15 punktów.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lineRule="auto"/>
        <w:ind w:left="851" w:hanging="425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Organizator może przyznać dodatkowe punkty premiujące za spełnienie następujących kryteriów strategicznych:</w:t>
      </w:r>
    </w:p>
    <w:p w:rsidR="00000000" w:rsidDel="00000000" w:rsidP="00000000" w:rsidRDefault="00000000" w:rsidRPr="00000000" w14:paraId="00000042">
      <w:pPr>
        <w:spacing w:after="0" w:lineRule="auto"/>
        <w:ind w:left="8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projekt zakłada promocję projektu oraz wolontariatu w min. 2 rodzajach social mediów - 2 punkty;</w:t>
      </w:r>
    </w:p>
    <w:p w:rsidR="00000000" w:rsidDel="00000000" w:rsidP="00000000" w:rsidRDefault="00000000" w:rsidRPr="00000000" w14:paraId="00000043">
      <w:pPr>
        <w:spacing w:after="0" w:lineRule="auto"/>
        <w:ind w:left="8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w projekcie zaplanowano działania oparte o współpracę międzypokoleniową - 2 punkty;</w:t>
      </w:r>
    </w:p>
    <w:p w:rsidR="00000000" w:rsidDel="00000000" w:rsidP="00000000" w:rsidRDefault="00000000" w:rsidRPr="00000000" w14:paraId="00000044">
      <w:pPr>
        <w:spacing w:after="0" w:lineRule="auto"/>
        <w:ind w:left="8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projekcie zaplanowano współpracę z min. 1 podmiotem - organizacją pozarządową, jednostką samorządu terytorialnego, przedsiębiorcą, szkołą, uczelnią, radą seniorów, radą młodzieży, uniwersytetem trzeciego wieku lub innym - 2 punkty.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lineRule="auto"/>
        <w:ind w:left="851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przyznania minigrantu zostaną wybrane projekty, które zdobyły najwyższą liczbę punktów zgodnie ze wskazanymi w pkt 3 i 5 kryteriami.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Realizacja mini-grantów i zasady dokonywania wydatków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§ 8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6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 realizację mini- grantu podpisana zostaje umowa pomiędzy Organizatorem </w:t>
        <w:br w:type="textWrapping"/>
        <w:t xml:space="preserve">a liderem zespołu wolontariuszy.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6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Przekazanie środków na realizację mini- grantów następuje poprzez przekazanie środków na rachunek bankowy lidera jako zaliczki na realizację ww. projektu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644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Wszystkie koszty związane z realizacją wybranej akcji powinny być fakturowane na dane Organizatora: </w:t>
      </w:r>
      <w:r w:rsidDel="00000000" w:rsidR="00000000" w:rsidRPr="00000000">
        <w:rPr>
          <w:sz w:val="24"/>
          <w:szCs w:val="24"/>
          <w:rtl w:val="0"/>
        </w:rPr>
        <w:t xml:space="preserve">Federacja Organizacji Socjalnych Województwa Warmińsko – Mazurskiego FOSa, ul. Linki 3/4, 10-535 Olsztyn, NIP 7393452954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6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Zakupy rzeczy i/lub usług muszą mieć związek wyłącznie  z zaplanowanymi działaniami określonymi w zaakceptowanym przez Organizatora formularzu konkursowym i wynikać z zaplanowanego budżetu.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6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 zrealizowaniu mini grantu lider składa sprawozdanie, w trybie przyjętym </w:t>
        <w:br w:type="textWrapping"/>
        <w:t xml:space="preserve">w regulaminie i umowie.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6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Opiekun akcji zobowiązany jest do dostarczenia Organizatorowi rozliczenia zawierającego wykaz wydatkowanych środków przez grupę, ze wszystkimi niezbędnymi dokumentami finansowymi, w ciągu 7 dniu od zakończenia realizacji projektu.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51" w:hanging="6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Rozliczenie inicjatywy wolontariackiej składa się z :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1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Zestawienia faktur, dokumentów finansowych związanych z realizacją inicjatywy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1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Sprawozdania z realizacji inicjatywy wolontariackiej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1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Kopii stworzonych materiałów, art. prasowych, zdjęć, itp. Jednym z elementów projektu, zaplanowanych przez wolontariuszy jest promocja, która powinna odnosić się do prezentowania działań w  trakcie realizacji mini- grantów oraz z podsumowania projektów.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1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Postanowienia końcowe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§9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Organizator może zmodyfikować zasady realizacji Konkursu zawarte w niniejszym Regulaminie, przerwać, odwołać realizację Konkursu lub zakończyć bez konieczności podania przyczyny.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Organizator ma prawo do weryfikacji danych umieszczanych w formularzu zgłoszeniowym.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wypadku nierzetelnej realizacji inicjatywy, w szczególności wydatkowania otrzymanych środków w sposób inny niż określony we wniosku lub nierozliczenia akcji  w wymaganym terminie, opiekun akcji społecznej może zostać wezwany do zwrotu kosztów akcji społecznej, pokrytych ze środków organizatora.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Wszelkie szczegółowe informacje można uzyskać pod nr telefonu </w:t>
      </w:r>
      <w:r w:rsidDel="00000000" w:rsidR="00000000" w:rsidRPr="00000000">
        <w:rPr>
          <w:color w:val="404040"/>
          <w:sz w:val="24"/>
          <w:szCs w:val="24"/>
          <w:highlight w:val="white"/>
          <w:rtl w:val="0"/>
        </w:rPr>
        <w:t xml:space="preserve">887 187 009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oraz pisząc na adres : </w:t>
      </w:r>
      <w:r w:rsidDel="00000000" w:rsidR="00000000" w:rsidRPr="00000000">
        <w:rPr>
          <w:color w:val="404040"/>
          <w:sz w:val="24"/>
          <w:szCs w:val="24"/>
          <w:highlight w:val="white"/>
          <w:rtl w:val="0"/>
        </w:rPr>
        <w:t xml:space="preserve">wolontariat@federacjafosa.pl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Ochrona danych osobowych</w:t>
      </w:r>
    </w:p>
    <w:p w:rsidR="00000000" w:rsidDel="00000000" w:rsidP="00000000" w:rsidRDefault="00000000" w:rsidRPr="00000000" w14:paraId="00000060">
      <w:pPr>
        <w:spacing w:line="4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§10</w:t>
      </w:r>
    </w:p>
    <w:p w:rsidR="00000000" w:rsidDel="00000000" w:rsidP="00000000" w:rsidRDefault="00000000" w:rsidRPr="00000000" w14:paraId="00000061">
      <w:pP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Pani/Pana danych osobowych: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Administratorem moich danych osobowych jest Federacja Organizacji Socjalnych Województwa warmińsko-mazurskiego FOSa z siedzibą w Olsztynie przy ul. Linki 3/4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inspektorem ochrony danych można się skontaktować za pośrednictwem adresu e-mail: iod@federacjafosa.pl.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Pani/Pana dane osobowe będą przetwarzane w celu niezbędnym do przeprowadzenia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Pani/Pana dane osobowe nie będą przekazywane do krajów poza Europejski Obszar Gospodarczy.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związku z przetwarzaniem danych w celu wskazanym powyżej Pani/Pana dane osobowe mogą być udostępniane innym odbiorcom lub kategoriom odbiorców danych osobowych.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Odbiorcami Pani danych mogą być: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shd w:fill="ffffff" w:val="clear"/>
        <w:spacing w:after="240" w:before="240" w:line="240" w:lineRule="auto"/>
        <w:ind w:left="140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inne podmioty upoważnione do odbioru Pani danych osobowych na podstawie odpowiednich przepisów prawa, w tym Urząd Skarbowy, ZUS, Bank,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hd w:fill="ffffff" w:val="clear"/>
        <w:spacing w:after="240" w:before="240" w:line="240" w:lineRule="auto"/>
        <w:ind w:left="140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organy lub podmioty publiczne uprawnione do uzyskania danych na podstawie obowiązujących przepisów prawa (np. sądy, organy ścigania, instytucje państwowe etc.), gdy wystąpią z żądaniem, w oparciu o stosowną podstawę prawną.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Pani/Pana dane osobowe będą przetwarzane przez cały okres realizacji konkursu, a także później -  do czasu upływu okresu wymagalności roszczeń związanych z umową, wynikających z Kodeksu cywilnego oraz przez okres wskazany przez przepisy prawa w związku z realizacją obowiązków podatkowych, rachunkowych, ubezpieczeniowych i archiwizacyjnych. Po upływie tego okresu dane osobowe zostaną usunięte.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Posiada Pani?Pan prawo dostępu do treści swoich danych, prawo do ich sprostowania, usunięcia, ograniczenia przetwarzania, prawo do przenoszenia danych oraz prawo wniesienia sprzeciwu wobec przetwarzania.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Pani/Pan prawo wniesienia skargi  do Prezesa Urzędu Ochrony Danych Osobowych, gdy uzna Pani, iż przetwarzanie danych osobowych Pana/Pani dotyczących narusza przepisy RODO.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Podanie przez Panią/Pana danych osobowych jest dobrowolne, ale jest niezbędnym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warunkiem uczestniczenia w Konkursie na Minigranty.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odmowy podania danych, nie będzie możliwa realizacja poszczególnych celów wskazanych wyżej.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hd w:fill="ffffff" w:val="clear"/>
        <w:spacing w:after="240" w:before="240" w:line="240" w:lineRule="auto"/>
        <w:ind w:left="68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Przetwarzanie danych osobowych nie będzie podlegało zautomatyzowanemu podejmowaniu decyzji, w tym profilowaniu, o którym mowa w art. 22 ust. 1 i 4 RODO.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985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-640361</wp:posOffset>
          </wp:positionV>
          <wp:extent cx="5284470" cy="991421"/>
          <wp:effectExtent b="0" l="0" r="0" t="0"/>
          <wp:wrapNone/>
          <wp:docPr descr="C:\Users\Centrum Wolontariatu\Desktop\NIW\Materiały promocyjne KS\2. Znak graficzny Korpusu Solidarności\KS_Znak_Partnerzy_poziom.JPG" id="7" name="image1.jpg"/>
          <a:graphic>
            <a:graphicData uri="http://schemas.openxmlformats.org/drawingml/2006/picture">
              <pic:pic>
                <pic:nvPicPr>
                  <pic:cNvPr descr="C:\Users\Centrum Wolontariatu\Desktop\NIW\Materiały promocyjne KS\2. Znak graficzny Korpusu Solidarności\KS_Znak_Partnerzy_poziom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-485772</wp:posOffset>
          </wp:positionV>
          <wp:extent cx="5284470" cy="991421"/>
          <wp:effectExtent b="0" l="0" r="0" t="0"/>
          <wp:wrapNone/>
          <wp:docPr descr="C:\Users\Centrum Wolontariatu\Desktop\NIW\Materiały promocyjne KS\2. Znak graficzny Korpusu Solidarności\KS_Znak_Partnerzy_poziom.JPG" id="6" name="image1.jpg"/>
          <a:graphic>
            <a:graphicData uri="http://schemas.openxmlformats.org/drawingml/2006/picture">
              <pic:pic>
                <pic:nvPicPr>
                  <pic:cNvPr descr="C:\Users\Centrum Wolontariatu\Desktop\NIW\Materiały promocyjne KS\2. Znak graficzny Korpusu Solidarności\KS_Znak_Partnerzy_poziom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60638" cy="1260638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638" cy="126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83" w:hanging="360"/>
      </w:pPr>
      <w:rPr>
        <w:rFonts w:ascii="Arial" w:cs="Arial" w:eastAsia="Arial" w:hAnsi="Arial"/>
        <w:b w:val="0"/>
        <w:i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03" w:hanging="360"/>
      </w:pPr>
      <w:rPr/>
    </w:lvl>
    <w:lvl w:ilvl="2">
      <w:start w:val="1"/>
      <w:numFmt w:val="lowerRoman"/>
      <w:lvlText w:val="%3."/>
      <w:lvlJc w:val="right"/>
      <w:pPr>
        <w:ind w:left="2123" w:hanging="180"/>
      </w:pPr>
      <w:rPr/>
    </w:lvl>
    <w:lvl w:ilvl="3">
      <w:start w:val="1"/>
      <w:numFmt w:val="decimal"/>
      <w:lvlText w:val="%4."/>
      <w:lvlJc w:val="left"/>
      <w:pPr>
        <w:ind w:left="2843" w:hanging="360"/>
      </w:pPr>
      <w:rPr/>
    </w:lvl>
    <w:lvl w:ilvl="4">
      <w:start w:val="1"/>
      <w:numFmt w:val="lowerLetter"/>
      <w:lvlText w:val="%5."/>
      <w:lvlJc w:val="left"/>
      <w:pPr>
        <w:ind w:left="3563" w:hanging="360"/>
      </w:pPr>
      <w:rPr/>
    </w:lvl>
    <w:lvl w:ilvl="5">
      <w:start w:val="1"/>
      <w:numFmt w:val="lowerRoman"/>
      <w:lvlText w:val="%6."/>
      <w:lvlJc w:val="right"/>
      <w:pPr>
        <w:ind w:left="4283" w:hanging="180"/>
      </w:pPr>
      <w:rPr/>
    </w:lvl>
    <w:lvl w:ilvl="6">
      <w:start w:val="1"/>
      <w:numFmt w:val="decimal"/>
      <w:lvlText w:val="%7."/>
      <w:lvlJc w:val="left"/>
      <w:pPr>
        <w:ind w:left="5003" w:hanging="360"/>
      </w:pPr>
      <w:rPr/>
    </w:lvl>
    <w:lvl w:ilvl="7">
      <w:start w:val="1"/>
      <w:numFmt w:val="lowerLetter"/>
      <w:lvlText w:val="%8."/>
      <w:lvlJc w:val="left"/>
      <w:pPr>
        <w:ind w:left="5723" w:hanging="360"/>
      </w:pPr>
      <w:rPr/>
    </w:lvl>
    <w:lvl w:ilvl="8">
      <w:start w:val="1"/>
      <w:numFmt w:val="lowerRoman"/>
      <w:lvlText w:val="%9."/>
      <w:lvlJc w:val="right"/>
      <w:pPr>
        <w:ind w:left="6443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6708FB"/>
    <w:rPr>
      <w:rFonts w:ascii="Calibri" w:cs="Calibri" w:eastAsia="Calibri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7C5CB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sRhz5yUgYuNhPLPacDo+lShwg==">CgMxLjAyCGguZ2pkZ3hzMgloLjMwajB6bGwyDmgueXJvZjN0YXNvamhnMg5oLmRhMzZ2Mzc3aWUwYTIOaC42cnBrbHp1anV0Y2UyDmguaTBjaGprODE4ODRvMg5oLmpya3AzOW8wdWhobzINaC40eGk4em1ieDhmeDIOaC5wenF0YWx0YjJramM4AHIhMVp3bXBndjhHQjVXWWp6TnZUZEJEaHRwX2lDcEhLb2du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2024-08-16T12:32:00Z</dcterms:created>
  <dc:creator>A. Zimowska-Kryczka</dc:creator>
</cp:coreProperties>
</file>